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76F620" w14:textId="582C03EF" w:rsidR="00057AC6" w:rsidRPr="002179B4" w:rsidRDefault="00057AC6" w:rsidP="00484E21">
      <w:pPr>
        <w:tabs>
          <w:tab w:val="left" w:pos="1037"/>
        </w:tabs>
        <w:jc w:val="center"/>
        <w:rPr>
          <w:rFonts w:ascii="Book Antiqua" w:hAnsi="Book Antiqua" w:cs="Arial"/>
          <w:b/>
          <w:color w:val="000000" w:themeColor="text1"/>
          <w:sz w:val="18"/>
          <w:szCs w:val="18"/>
        </w:rPr>
      </w:pPr>
    </w:p>
    <w:p w14:paraId="06CD2111"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7A2AF9"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17CF42DD"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544D8CD"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D3DF30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CA078F5"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34D11B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EAC801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ABB4640"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D83102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28101278"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BA15F23" w14:textId="77777777" w:rsidR="00057AC6" w:rsidRPr="00CF5DC7" w:rsidRDefault="00057AC6" w:rsidP="00BC182F">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SECTION – I</w:t>
      </w:r>
    </w:p>
    <w:p w14:paraId="48CB7783"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40B4C677"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722E8FF4" w14:textId="77777777" w:rsidR="00057AC6" w:rsidRPr="00CF5DC7" w:rsidRDefault="00057AC6" w:rsidP="00721E24">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INVITATION FOR BIDS (IFB)</w:t>
      </w:r>
    </w:p>
    <w:p w14:paraId="7F5583D7" w14:textId="77777777" w:rsidR="00057AC6" w:rsidRPr="002179B4" w:rsidRDefault="00057AC6" w:rsidP="00BC182F">
      <w:pPr>
        <w:tabs>
          <w:tab w:val="left" w:pos="1037"/>
        </w:tabs>
        <w:jc w:val="center"/>
        <w:rPr>
          <w:rFonts w:ascii="Book Antiqua" w:hAnsi="Book Antiqua" w:cs="Arial"/>
          <w:b/>
          <w:color w:val="000000" w:themeColor="text1"/>
          <w:sz w:val="18"/>
          <w:szCs w:val="18"/>
        </w:rPr>
        <w:sectPr w:rsidR="00057AC6" w:rsidRPr="002179B4" w:rsidSect="00055160">
          <w:headerReference w:type="even" r:id="rId8"/>
          <w:headerReference w:type="default" r:id="rId9"/>
          <w:footerReference w:type="even" r:id="rId10"/>
          <w:footerReference w:type="default" r:id="rId11"/>
          <w:headerReference w:type="first" r:id="rId12"/>
          <w:pgSz w:w="12240" w:h="15840"/>
          <w:pgMar w:top="1440" w:right="1440" w:bottom="720" w:left="1800" w:header="720" w:footer="720" w:gutter="0"/>
          <w:pgNumType w:start="1"/>
          <w:cols w:space="720"/>
          <w:docGrid w:linePitch="360"/>
        </w:sectPr>
      </w:pPr>
    </w:p>
    <w:p w14:paraId="0EAFC738" w14:textId="77777777" w:rsidR="00057AC6" w:rsidRPr="002179B4" w:rsidRDefault="00057AC6" w:rsidP="00F322B6">
      <w:pPr>
        <w:tabs>
          <w:tab w:val="left" w:pos="1037"/>
        </w:tabs>
        <w:jc w:val="center"/>
        <w:rPr>
          <w:rFonts w:ascii="Book Antiqua" w:hAnsi="Book Antiqua" w:cs="Arial"/>
          <w:b/>
          <w:color w:val="000000" w:themeColor="text1"/>
          <w:sz w:val="18"/>
          <w:szCs w:val="18"/>
        </w:rPr>
      </w:pPr>
      <w:r w:rsidRPr="002179B4">
        <w:rPr>
          <w:rFonts w:ascii="Book Antiqua" w:hAnsi="Book Antiqua" w:cs="Arial"/>
          <w:b/>
          <w:color w:val="000000" w:themeColor="text1"/>
          <w:sz w:val="18"/>
          <w:szCs w:val="18"/>
        </w:rPr>
        <w:lastRenderedPageBreak/>
        <w:t>INVITATION FOR BIDS (IFB)</w:t>
      </w:r>
    </w:p>
    <w:p w14:paraId="087A696B" w14:textId="77777777" w:rsidR="00057AC6" w:rsidRPr="002179B4" w:rsidRDefault="00057AC6" w:rsidP="00F322B6">
      <w:pPr>
        <w:jc w:val="center"/>
        <w:rPr>
          <w:rFonts w:ascii="Book Antiqua" w:hAnsi="Book Antiqua" w:cs="Arial"/>
          <w:b/>
          <w:bCs/>
          <w:color w:val="000000" w:themeColor="text1"/>
          <w:sz w:val="18"/>
          <w:szCs w:val="18"/>
          <w:lang w:val="en-GB"/>
        </w:rPr>
      </w:pPr>
    </w:p>
    <w:p w14:paraId="5B2AD894" w14:textId="77777777" w:rsidR="00057AC6" w:rsidRPr="002179B4" w:rsidRDefault="00057AC6" w:rsidP="00F322B6">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5C39423" w14:textId="77777777" w:rsidR="001A221C" w:rsidRPr="002179B4" w:rsidRDefault="001A221C" w:rsidP="00F322B6">
      <w:pPr>
        <w:jc w:val="center"/>
        <w:rPr>
          <w:rFonts w:ascii="Book Antiqua" w:hAnsi="Book Antiqua" w:cs="Arial"/>
          <w:b/>
          <w:bCs/>
          <w:color w:val="000000" w:themeColor="text1"/>
          <w:sz w:val="18"/>
          <w:szCs w:val="18"/>
          <w:lang w:val="en-GB"/>
        </w:rPr>
      </w:pPr>
    </w:p>
    <w:p w14:paraId="4A2462C6" w14:textId="06B2ACDB" w:rsidR="003C3B80" w:rsidRDefault="00E43292" w:rsidP="00177942">
      <w:pPr>
        <w:jc w:val="center"/>
        <w:rPr>
          <w:rFonts w:ascii="Book Antiqua" w:hAnsi="Book Antiqua" w:cs="Arial"/>
          <w:b/>
          <w:bCs/>
          <w:color w:val="0000CC"/>
          <w:sz w:val="22"/>
          <w:szCs w:val="22"/>
          <w:lang w:val="en-GB"/>
        </w:rPr>
      </w:pPr>
      <w:r w:rsidRPr="00E43292">
        <w:rPr>
          <w:rFonts w:ascii="Book Antiqua" w:hAnsi="Book Antiqua" w:cs="Arial"/>
          <w:b/>
          <w:bCs/>
          <w:color w:val="0000CC"/>
          <w:sz w:val="22"/>
          <w:szCs w:val="22"/>
          <w:lang w:val="en-GB"/>
        </w:rPr>
        <w:t>Rectification works on pile at Loc.no.46 of POWERGRID 132kV Pasighat- Roing Transmission Line.</w:t>
      </w:r>
    </w:p>
    <w:p w14:paraId="3B3BAC36" w14:textId="77777777" w:rsidR="00E43292" w:rsidRDefault="00E43292" w:rsidP="00177942">
      <w:pPr>
        <w:jc w:val="center"/>
        <w:rPr>
          <w:rFonts w:ascii="Book Antiqua" w:hAnsi="Book Antiqua" w:cs="Arial"/>
          <w:b/>
          <w:bCs/>
          <w:color w:val="0000CC"/>
          <w:sz w:val="22"/>
          <w:szCs w:val="22"/>
          <w:highlight w:val="yellow"/>
          <w:lang w:val="en-GB"/>
        </w:rPr>
      </w:pPr>
    </w:p>
    <w:p w14:paraId="3BEDB283" w14:textId="11512BEF" w:rsidR="007315CB" w:rsidRPr="002179B4" w:rsidRDefault="007315CB" w:rsidP="00177942">
      <w:pPr>
        <w:jc w:val="center"/>
        <w:rPr>
          <w:rFonts w:ascii="Book Antiqua" w:hAnsi="Book Antiqua" w:cs="Arial"/>
          <w:b/>
          <w:color w:val="000000" w:themeColor="text1"/>
          <w:sz w:val="18"/>
          <w:szCs w:val="18"/>
          <w:lang w:val="en-GB"/>
        </w:rPr>
      </w:pPr>
      <w:r w:rsidRPr="007315CB">
        <w:rPr>
          <w:rFonts w:ascii="Book Antiqua" w:hAnsi="Book Antiqua" w:cs="Arial"/>
          <w:b/>
          <w:bCs/>
          <w:color w:val="0000CC"/>
          <w:sz w:val="22"/>
          <w:szCs w:val="22"/>
          <w:highlight w:val="yellow"/>
          <w:lang w:val="en-GB"/>
        </w:rPr>
        <w:t>NON-DIVISIBLE PACKAGE</w:t>
      </w:r>
    </w:p>
    <w:p w14:paraId="771EA92F"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p>
    <w:p w14:paraId="6E4D5C58"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Arial Unicode MS"/>
          <w:b/>
          <w:bCs/>
          <w:sz w:val="18"/>
          <w:szCs w:val="18"/>
          <w:u w:val="single"/>
          <w:lang w:bidi="hi-IN"/>
        </w:rPr>
      </w:pPr>
      <w:r w:rsidRPr="002179B4">
        <w:rPr>
          <w:rFonts w:ascii="Book Antiqua" w:hAnsi="Book Antiqua" w:cs="Arial Unicode MS"/>
          <w:b/>
          <w:bCs/>
          <w:sz w:val="18"/>
          <w:szCs w:val="18"/>
          <w:u w:val="single"/>
          <w:lang w:bidi="hi-IN"/>
        </w:rPr>
        <w:t>(</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स्टेज</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लिफाफा</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बिडिंग</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b/>
          <w:bCs/>
          <w:sz w:val="18"/>
          <w:szCs w:val="18"/>
          <w:u w:val="single"/>
          <w:lang w:bidi="hi-IN"/>
        </w:rPr>
        <w:t>|</w:t>
      </w:r>
    </w:p>
    <w:p w14:paraId="28DC87F1"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2F57F8A7" w14:textId="77777777" w:rsidR="00057AC6" w:rsidRPr="002179B4" w:rsidRDefault="00057AC6" w:rsidP="00177942">
      <w:pPr>
        <w:jc w:val="center"/>
        <w:rPr>
          <w:rFonts w:ascii="Book Antiqua" w:hAnsi="Book Antiqua" w:cs="Arial"/>
          <w:b/>
          <w:color w:val="000000" w:themeColor="text1"/>
          <w:sz w:val="18"/>
          <w:szCs w:val="18"/>
          <w:lang w:val="en-GB"/>
        </w:rPr>
      </w:pPr>
    </w:p>
    <w:p w14:paraId="5CEAD8D0" w14:textId="77777777" w:rsidR="00A11D7B" w:rsidRPr="002179B4" w:rsidRDefault="00A11D7B" w:rsidP="00A11D7B">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spacing w:val="-1"/>
          <w:sz w:val="18"/>
          <w:szCs w:val="18"/>
          <w:lang w:bidi="hi-IN"/>
        </w:rPr>
        <w:t>|</w:t>
      </w:r>
    </w:p>
    <w:p w14:paraId="388C7B9B"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006EAD33" w14:textId="77777777" w:rsidR="00057AC6" w:rsidRPr="002179B4" w:rsidRDefault="00057AC6" w:rsidP="00F322B6">
      <w:pPr>
        <w:jc w:val="center"/>
        <w:rPr>
          <w:rFonts w:ascii="Book Antiqua" w:hAnsi="Book Antiqua" w:cs="Arial"/>
          <w:b/>
          <w:color w:val="000000" w:themeColor="text1"/>
          <w:sz w:val="18"/>
          <w:szCs w:val="18"/>
          <w:u w:val="single"/>
          <w:lang w:val="en-GB"/>
        </w:rPr>
      </w:pPr>
    </w:p>
    <w:p w14:paraId="30F7205F" w14:textId="77777777" w:rsidR="00057AC6" w:rsidRPr="002179B4" w:rsidRDefault="00057AC6" w:rsidP="00011F5A">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13A1A1C0" w14:textId="77777777" w:rsidR="00057AC6" w:rsidRPr="002179B4" w:rsidRDefault="00057AC6" w:rsidP="00F322B6">
      <w:pPr>
        <w:jc w:val="center"/>
        <w:rPr>
          <w:rFonts w:ascii="Book Antiqua" w:hAnsi="Book Antiqua" w:cs="Arial"/>
          <w:b/>
          <w:i/>
          <w:iCs/>
          <w:color w:val="000000" w:themeColor="text1"/>
          <w:sz w:val="18"/>
          <w:szCs w:val="18"/>
          <w:u w:val="single"/>
          <w:lang w:val="en-GB"/>
        </w:rPr>
      </w:pPr>
    </w:p>
    <w:p w14:paraId="3AC6FB6F" w14:textId="77777777" w:rsidR="00A11D7B" w:rsidRPr="002179B4" w:rsidRDefault="00A11D7B" w:rsidP="00A11D7B">
      <w:pPr>
        <w:widowControl w:val="0"/>
        <w:autoSpaceDE w:val="0"/>
        <w:autoSpaceDN w:val="0"/>
        <w:adjustRightInd w:val="0"/>
        <w:spacing w:before="13"/>
        <w:ind w:left="100"/>
        <w:rPr>
          <w:rFonts w:ascii="Book Antiqua" w:hAnsi="Book Antiqua" w:cs="Book Antiqua"/>
          <w:sz w:val="18"/>
          <w:szCs w:val="18"/>
        </w:rPr>
      </w:pPr>
    </w:p>
    <w:tbl>
      <w:tblPr>
        <w:tblW w:w="8221" w:type="dxa"/>
        <w:tblInd w:w="993" w:type="dxa"/>
        <w:tblLook w:val="04A0" w:firstRow="1" w:lastRow="0" w:firstColumn="1" w:lastColumn="0" w:noHBand="0" w:noVBand="1"/>
      </w:tblPr>
      <w:tblGrid>
        <w:gridCol w:w="3260"/>
        <w:gridCol w:w="2682"/>
        <w:gridCol w:w="2279"/>
      </w:tblGrid>
      <w:tr w:rsidR="00A11D7B" w:rsidRPr="00B72804" w14:paraId="3B71B10A" w14:textId="77777777" w:rsidTr="0003122F">
        <w:trPr>
          <w:trHeight w:val="589"/>
        </w:trPr>
        <w:tc>
          <w:tcPr>
            <w:tcW w:w="3260" w:type="dxa"/>
            <w:shd w:val="clear" w:color="auto" w:fill="auto"/>
          </w:tcPr>
          <w:p w14:paraId="7EA8A7C0"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4961" w:type="dxa"/>
            <w:gridSpan w:val="2"/>
            <w:shd w:val="clear" w:color="auto" w:fill="auto"/>
          </w:tcPr>
          <w:p w14:paraId="273871C7" w14:textId="6ED308BC" w:rsidR="00A11D7B" w:rsidRPr="00B72804" w:rsidRDefault="009F1B7B" w:rsidP="007E07A9">
            <w:pPr>
              <w:rPr>
                <w:rFonts w:ascii="Book Antiqua" w:eastAsia="Arial Unicode MS" w:hAnsi="Book Antiqua" w:cs="Arial Unicode MS"/>
                <w:color w:val="2D5AB5"/>
                <w:sz w:val="20"/>
                <w:szCs w:val="20"/>
              </w:rPr>
            </w:pPr>
            <w:r w:rsidRPr="00B72804">
              <w:rPr>
                <w:rFonts w:ascii="Book Antiqua" w:eastAsia="Arial Unicode MS" w:hAnsi="Book Antiqua" w:cs="Arial Unicode MS"/>
                <w:color w:val="2D5AB5"/>
                <w:sz w:val="18"/>
                <w:szCs w:val="18"/>
              </w:rPr>
              <w:t>NESH/</w:t>
            </w:r>
            <w:r w:rsidR="00E43292" w:rsidRPr="00B72804">
              <w:rPr>
                <w:rFonts w:ascii="Book Antiqua" w:eastAsia="Arial Unicode MS" w:hAnsi="Book Antiqua" w:cs="Arial Unicode MS"/>
                <w:color w:val="2D5AB5"/>
                <w:sz w:val="18"/>
                <w:szCs w:val="18"/>
              </w:rPr>
              <w:t xml:space="preserve"> </w:t>
            </w:r>
            <w:r w:rsidRPr="00B72804">
              <w:rPr>
                <w:rFonts w:ascii="Book Antiqua" w:eastAsia="Arial Unicode MS" w:hAnsi="Book Antiqua" w:cs="Arial Unicode MS"/>
                <w:color w:val="2D5AB5"/>
                <w:sz w:val="18"/>
                <w:szCs w:val="18"/>
              </w:rPr>
              <w:t>CSM/</w:t>
            </w:r>
            <w:r w:rsidR="00E43292" w:rsidRPr="00BE6CBA">
              <w:rPr>
                <w:rFonts w:ascii="Book Antiqua" w:eastAsia="Arial Unicode MS" w:hAnsi="Book Antiqua" w:cs="Arial Unicode MS"/>
                <w:color w:val="2D5AB5"/>
                <w:sz w:val="18"/>
                <w:szCs w:val="18"/>
                <w:highlight w:val="yellow"/>
              </w:rPr>
              <w:t>1500-1460</w:t>
            </w:r>
            <w:r w:rsidRPr="00B72804">
              <w:rPr>
                <w:rFonts w:ascii="Book Antiqua" w:eastAsia="Arial Unicode MS" w:hAnsi="Book Antiqua" w:cs="Arial Unicode MS"/>
                <w:color w:val="2D5AB5"/>
                <w:sz w:val="18"/>
                <w:szCs w:val="18"/>
              </w:rPr>
              <w:t>/NIT</w:t>
            </w:r>
            <w:r w:rsidR="00FF20AA">
              <w:rPr>
                <w:rFonts w:ascii="Book Antiqua" w:eastAsia="Arial Unicode MS" w:hAnsi="Book Antiqua" w:cs="Arial Unicode MS"/>
                <w:color w:val="2D5AB5"/>
                <w:sz w:val="18"/>
                <w:szCs w:val="18"/>
              </w:rPr>
              <w:t xml:space="preserve"> Dated: 01.08.2025</w:t>
            </w:r>
          </w:p>
        </w:tc>
      </w:tr>
      <w:tr w:rsidR="00A11D7B" w:rsidRPr="002179B4" w14:paraId="22DC935E" w14:textId="77777777" w:rsidTr="00EC7890">
        <w:tc>
          <w:tcPr>
            <w:tcW w:w="3260" w:type="dxa"/>
            <w:shd w:val="clear" w:color="auto" w:fill="auto"/>
          </w:tcPr>
          <w:p w14:paraId="13A1ACFE" w14:textId="77777777" w:rsidR="00A11D7B" w:rsidRPr="002179B4" w:rsidRDefault="00A11D7B" w:rsidP="00120C21">
            <w:pPr>
              <w:rPr>
                <w:rFonts w:ascii="Book Antiqua" w:hAnsi="Book Antiqua" w:cs="Book Antiqua"/>
                <w:color w:val="000000"/>
                <w:sz w:val="18"/>
                <w:szCs w:val="18"/>
              </w:rPr>
            </w:pPr>
            <w:r w:rsidRPr="002179B4">
              <w:rPr>
                <w:rFonts w:ascii="Book Antiqua" w:eastAsia="Arial Unicode MS" w:hAnsi="Book Antiqua" w:cs="Arial Unicode MS" w:hint="cs"/>
                <w:b/>
                <w:bCs/>
                <w:color w:val="00CC00"/>
                <w:sz w:val="18"/>
                <w:szCs w:val="18"/>
                <w:cs/>
                <w:lang w:bidi="hi-IN"/>
              </w:rPr>
              <w:t>विशिष्टता</w:t>
            </w:r>
            <w:r w:rsidRPr="002179B4">
              <w:rPr>
                <w:rFonts w:ascii="Book Antiqua" w:eastAsia="Arial Unicode MS" w:hAnsi="Book Antiqua" w:cs="Arial Unicode MS"/>
                <w:b/>
                <w:bCs/>
                <w:color w:val="00CC00"/>
                <w:sz w:val="18"/>
                <w:szCs w:val="18"/>
                <w:cs/>
                <w:lang w:bidi="hi-IN"/>
              </w:rPr>
              <w:t xml:space="preserve"> </w:t>
            </w:r>
            <w:r w:rsidRPr="002179B4">
              <w:rPr>
                <w:rFonts w:ascii="Book Antiqua" w:eastAsia="Arial Unicode MS" w:hAnsi="Book Antiqua" w:cs="Arial Unicode MS" w:hint="cs"/>
                <w:b/>
                <w:bCs/>
                <w:color w:val="00CC00"/>
                <w:sz w:val="18"/>
                <w:szCs w:val="18"/>
                <w:cs/>
                <w:lang w:bidi="hi-IN"/>
              </w:rPr>
              <w:t>संख्या</w:t>
            </w:r>
            <w:r w:rsidRPr="002179B4">
              <w:rPr>
                <w:rFonts w:ascii="Book Antiqua" w:eastAsia="Arial Unicode MS" w:hAnsi="Book Antiqua" w:cs="Arial Unicode MS"/>
                <w:b/>
                <w:bCs/>
                <w:color w:val="2D5AB5"/>
                <w:sz w:val="18"/>
                <w:szCs w:val="18"/>
                <w:lang w:bidi="hi-IN"/>
              </w:rPr>
              <w:t xml:space="preserve"> | </w:t>
            </w:r>
            <w:r w:rsidRPr="002179B4">
              <w:rPr>
                <w:rFonts w:ascii="Book Antiqua" w:eastAsia="Arial Unicode MS" w:hAnsi="Book Antiqua" w:cs="Arial Unicode MS"/>
                <w:b/>
                <w:bCs/>
                <w:color w:val="2D5AB5"/>
                <w:sz w:val="18"/>
                <w:szCs w:val="18"/>
              </w:rPr>
              <w:t>Specification No.</w:t>
            </w:r>
          </w:p>
        </w:tc>
        <w:tc>
          <w:tcPr>
            <w:tcW w:w="4961" w:type="dxa"/>
            <w:gridSpan w:val="2"/>
            <w:shd w:val="clear" w:color="auto" w:fill="auto"/>
          </w:tcPr>
          <w:p w14:paraId="3C765661" w14:textId="58E01B53" w:rsidR="00A11D7B" w:rsidRPr="002179B4" w:rsidRDefault="00A55B2D" w:rsidP="007E07A9">
            <w:pPr>
              <w:widowControl w:val="0"/>
              <w:autoSpaceDE w:val="0"/>
              <w:autoSpaceDN w:val="0"/>
              <w:adjustRightInd w:val="0"/>
              <w:spacing w:before="17"/>
              <w:rPr>
                <w:rFonts w:ascii="Book Antiqua" w:hAnsi="Book Antiqua" w:cs="Book Antiqua"/>
                <w:color w:val="000000"/>
                <w:sz w:val="18"/>
                <w:szCs w:val="18"/>
              </w:rPr>
            </w:pPr>
            <w:r w:rsidRPr="00A55B2D">
              <w:rPr>
                <w:rFonts w:ascii="Book Antiqua" w:eastAsia="Arial Unicode MS" w:hAnsi="Book Antiqua" w:cs="Arial Unicode MS"/>
                <w:color w:val="2D5AB5"/>
                <w:sz w:val="18"/>
                <w:szCs w:val="18"/>
              </w:rPr>
              <w:t>NESH/</w:t>
            </w:r>
            <w:r w:rsidR="002B48BF" w:rsidRPr="00A55B2D">
              <w:rPr>
                <w:rFonts w:ascii="Book Antiqua" w:eastAsia="Arial Unicode MS" w:hAnsi="Book Antiqua" w:cs="Arial Unicode MS"/>
                <w:color w:val="2D5AB5"/>
                <w:sz w:val="18"/>
                <w:szCs w:val="18"/>
              </w:rPr>
              <w:t xml:space="preserve"> </w:t>
            </w:r>
            <w:r w:rsidRPr="00A55B2D">
              <w:rPr>
                <w:rFonts w:ascii="Book Antiqua" w:eastAsia="Arial Unicode MS" w:hAnsi="Book Antiqua" w:cs="Arial Unicode MS"/>
                <w:color w:val="2D5AB5"/>
                <w:sz w:val="18"/>
                <w:szCs w:val="18"/>
              </w:rPr>
              <w:t>CSM/</w:t>
            </w:r>
            <w:r w:rsidR="002B48BF" w:rsidRPr="00BE6CBA">
              <w:rPr>
                <w:rFonts w:ascii="Book Antiqua" w:eastAsia="Arial Unicode MS" w:hAnsi="Book Antiqua" w:cs="Arial Unicode MS"/>
                <w:color w:val="2D5AB5"/>
                <w:sz w:val="18"/>
                <w:szCs w:val="18"/>
                <w:highlight w:val="yellow"/>
              </w:rPr>
              <w:t>1500-1460</w:t>
            </w:r>
          </w:p>
        </w:tc>
      </w:tr>
      <w:tr w:rsidR="00A11D7B" w:rsidRPr="002179B4" w14:paraId="3A42ABE3" w14:textId="77777777" w:rsidTr="00EC7890">
        <w:tc>
          <w:tcPr>
            <w:tcW w:w="3260" w:type="dxa"/>
            <w:shd w:val="clear" w:color="auto" w:fill="auto"/>
          </w:tcPr>
          <w:p w14:paraId="030E459C"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4961" w:type="dxa"/>
            <w:gridSpan w:val="2"/>
            <w:shd w:val="clear" w:color="auto" w:fill="auto"/>
          </w:tcPr>
          <w:p w14:paraId="267EC338" w14:textId="77777777" w:rsidR="00A11D7B" w:rsidRDefault="00A11D7B" w:rsidP="00120C21">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p w14:paraId="55911796" w14:textId="77777777" w:rsidR="00B60749" w:rsidRPr="002179B4" w:rsidRDefault="00B60749" w:rsidP="00120C21">
            <w:pPr>
              <w:widowControl w:val="0"/>
              <w:autoSpaceDE w:val="0"/>
              <w:autoSpaceDN w:val="0"/>
              <w:adjustRightInd w:val="0"/>
              <w:rPr>
                <w:rFonts w:ascii="Book Antiqua" w:eastAsia="Arial Unicode MS" w:hAnsi="Book Antiqua" w:cs="Arial Unicode MS"/>
                <w:color w:val="2D5AB5"/>
                <w:sz w:val="18"/>
                <w:szCs w:val="18"/>
              </w:rPr>
            </w:pPr>
          </w:p>
        </w:tc>
      </w:tr>
      <w:tr w:rsidR="00A11D7B" w:rsidRPr="002179B4" w14:paraId="560E2171" w14:textId="77777777" w:rsidTr="00C83EA8">
        <w:tblPrEx>
          <w:tblLook w:val="0000" w:firstRow="0" w:lastRow="0" w:firstColumn="0" w:lastColumn="0" w:noHBand="0" w:noVBand="0"/>
        </w:tblPrEx>
        <w:trPr>
          <w:trHeight w:val="645"/>
        </w:trPr>
        <w:tc>
          <w:tcPr>
            <w:tcW w:w="3260" w:type="dxa"/>
          </w:tcPr>
          <w:p w14:paraId="2AC8FE81" w14:textId="77777777" w:rsidR="00A11D7B" w:rsidRPr="002179B4" w:rsidRDefault="00A11D7B" w:rsidP="00120C21">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7BD868EF" w14:textId="4C15FBF8" w:rsidR="00A11D7B" w:rsidRPr="00C83EA8"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w:t>
            </w:r>
          </w:p>
        </w:tc>
        <w:tc>
          <w:tcPr>
            <w:tcW w:w="4961" w:type="dxa"/>
            <w:gridSpan w:val="2"/>
          </w:tcPr>
          <w:p w14:paraId="383EA35E" w14:textId="307341B3" w:rsidR="00B13889" w:rsidRPr="002179B4" w:rsidRDefault="002C365F" w:rsidP="00C83EA8">
            <w:pPr>
              <w:jc w:val="both"/>
              <w:rPr>
                <w:rFonts w:ascii="Book Antiqua" w:hAnsi="Book Antiqua"/>
                <w:b/>
                <w:bCs/>
                <w:color w:val="2D5AB5"/>
                <w:sz w:val="18"/>
                <w:szCs w:val="18"/>
              </w:rPr>
            </w:pPr>
            <w:r w:rsidRPr="00BE6CBA">
              <w:rPr>
                <w:rFonts w:ascii="Book Antiqua" w:hAnsi="Book Antiqua"/>
                <w:b/>
                <w:bCs/>
                <w:color w:val="2D5AB5"/>
                <w:sz w:val="18"/>
                <w:szCs w:val="18"/>
                <w:highlight w:val="yellow"/>
              </w:rPr>
              <w:t>Rectification works on pile at Loc.no.46 of POWERGRID 132kV Pasighat- Roing Transmission Line.</w:t>
            </w:r>
          </w:p>
        </w:tc>
      </w:tr>
      <w:tr w:rsidR="00A11D7B" w:rsidRPr="002179B4" w14:paraId="3F368CD1" w14:textId="77777777" w:rsidTr="00EC7890">
        <w:tblPrEx>
          <w:tblLook w:val="0000" w:firstRow="0" w:lastRow="0" w:firstColumn="0" w:lastColumn="0" w:noHBand="0" w:noVBand="0"/>
        </w:tblPrEx>
        <w:tc>
          <w:tcPr>
            <w:tcW w:w="3260" w:type="dxa"/>
          </w:tcPr>
          <w:p w14:paraId="7725D326" w14:textId="77777777" w:rsidR="00A11D7B" w:rsidRPr="002179B4" w:rsidRDefault="00A11D7B" w:rsidP="00120C21">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4961" w:type="dxa"/>
            <w:gridSpan w:val="2"/>
          </w:tcPr>
          <w:p w14:paraId="1D61779D" w14:textId="37081B3D" w:rsidR="00A11D7B" w:rsidRPr="003047D1" w:rsidRDefault="00A11D7B" w:rsidP="00120C21">
            <w:pPr>
              <w:jc w:val="both"/>
              <w:rPr>
                <w:rFonts w:ascii="Book Antiqua" w:hAnsi="Book Antiqua" w:cs="Arial"/>
                <w:b/>
                <w:bCs/>
                <w:color w:val="0000FF"/>
                <w:sz w:val="18"/>
                <w:szCs w:val="18"/>
              </w:rPr>
            </w:pPr>
            <w:r w:rsidRPr="009D4CD1">
              <w:rPr>
                <w:rFonts w:ascii="Book Antiqua" w:hAnsi="Book Antiqua" w:cs="Arial"/>
                <w:b/>
                <w:bCs/>
                <w:color w:val="0000FF"/>
                <w:sz w:val="18"/>
                <w:szCs w:val="18"/>
                <w:highlight w:val="yellow"/>
              </w:rPr>
              <w:t xml:space="preserve">INR </w:t>
            </w:r>
            <w:r w:rsidR="009D4CD1" w:rsidRPr="009D4CD1">
              <w:rPr>
                <w:rFonts w:ascii="Book Antiqua" w:hAnsi="Book Antiqua" w:cs="Arial"/>
                <w:b/>
                <w:bCs/>
                <w:color w:val="0000FF"/>
                <w:sz w:val="18"/>
                <w:szCs w:val="18"/>
                <w:highlight w:val="yellow"/>
              </w:rPr>
              <w:t xml:space="preserve">93,03,074.00 </w:t>
            </w:r>
            <w:r w:rsidRPr="009D4CD1">
              <w:rPr>
                <w:rFonts w:ascii="Book Antiqua" w:hAnsi="Book Antiqua" w:cs="Arial"/>
                <w:b/>
                <w:bCs/>
                <w:color w:val="0000FF"/>
                <w:sz w:val="18"/>
                <w:szCs w:val="18"/>
                <w:highlight w:val="yellow"/>
              </w:rPr>
              <w:t xml:space="preserve">[Exclusive </w:t>
            </w:r>
            <w:r w:rsidRPr="003E4E16">
              <w:rPr>
                <w:rFonts w:ascii="Book Antiqua" w:hAnsi="Book Antiqua" w:cs="Arial"/>
                <w:b/>
                <w:bCs/>
                <w:color w:val="0000FF"/>
                <w:sz w:val="18"/>
                <w:szCs w:val="18"/>
                <w:highlight w:val="yellow"/>
              </w:rPr>
              <w:t>of GST]</w:t>
            </w:r>
          </w:p>
        </w:tc>
      </w:tr>
      <w:tr w:rsidR="00F07FCE" w:rsidRPr="002179B4" w14:paraId="3DF43C5F" w14:textId="77777777" w:rsidTr="00EC7890">
        <w:tblPrEx>
          <w:tblLook w:val="0000" w:firstRow="0" w:lastRow="0" w:firstColumn="0" w:lastColumn="0" w:noHBand="0" w:noVBand="0"/>
        </w:tblPrEx>
        <w:tc>
          <w:tcPr>
            <w:tcW w:w="3260" w:type="dxa"/>
          </w:tcPr>
          <w:p w14:paraId="2AC4F78B" w14:textId="77777777" w:rsidR="00F07FCE" w:rsidRPr="002179B4" w:rsidRDefault="00F07FCE" w:rsidP="00120C21">
            <w:pPr>
              <w:rPr>
                <w:rFonts w:ascii="Arial Unicode MS" w:eastAsia="Arial Unicode MS" w:hAnsi="Arial Unicode MS" w:cs="Arial Unicode MS"/>
                <w:color w:val="21AF32"/>
                <w:sz w:val="18"/>
                <w:szCs w:val="18"/>
                <w:cs/>
                <w:lang w:bidi="hi-IN"/>
              </w:rPr>
            </w:pPr>
            <w:r>
              <w:rPr>
                <w:rFonts w:ascii="Book Antiqua" w:eastAsia="Arial Unicode MS" w:hAnsi="Book Antiqua" w:cs="Arial Unicode MS" w:hint="cs"/>
                <w:b/>
                <w:bCs/>
                <w:color w:val="2D5AB5"/>
                <w:sz w:val="18"/>
                <w:szCs w:val="18"/>
                <w:cs/>
                <w:lang w:bidi="hi-IN"/>
              </w:rPr>
              <w:t>न्यूनतम</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स्थानीय</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सामग्री</w:t>
            </w:r>
            <w:r w:rsidRPr="00F07FCE">
              <w:rPr>
                <w:rFonts w:ascii="Book Antiqua" w:eastAsia="Arial Unicode MS" w:hAnsi="Book Antiqua" w:cs="Arial Unicode MS"/>
                <w:b/>
                <w:bCs/>
                <w:color w:val="2D5AB5"/>
                <w:sz w:val="18"/>
                <w:szCs w:val="18"/>
              </w:rPr>
              <w:t xml:space="preserve"> </w:t>
            </w:r>
            <w:r>
              <w:rPr>
                <w:rFonts w:ascii="Book Antiqua" w:eastAsia="Arial Unicode MS" w:hAnsi="Book Antiqua" w:cs="Arial Unicode MS"/>
                <w:b/>
                <w:bCs/>
                <w:color w:val="2D5AB5"/>
                <w:sz w:val="18"/>
                <w:szCs w:val="18"/>
              </w:rPr>
              <w:t>/</w:t>
            </w:r>
            <w:r w:rsidRPr="00F07FCE">
              <w:rPr>
                <w:rFonts w:ascii="Book Antiqua" w:eastAsia="Arial Unicode MS" w:hAnsi="Book Antiqua" w:cs="Arial Unicode MS"/>
                <w:b/>
                <w:bCs/>
                <w:color w:val="2D5AB5"/>
                <w:sz w:val="18"/>
                <w:szCs w:val="18"/>
              </w:rPr>
              <w:t>Minimum Local Content</w:t>
            </w:r>
          </w:p>
        </w:tc>
        <w:tc>
          <w:tcPr>
            <w:tcW w:w="4961" w:type="dxa"/>
            <w:gridSpan w:val="2"/>
          </w:tcPr>
          <w:p w14:paraId="615967E9" w14:textId="422A8806" w:rsidR="00F07FCE" w:rsidRPr="002179B4" w:rsidRDefault="00F76CF4" w:rsidP="007E07A9">
            <w:pPr>
              <w:jc w:val="both"/>
              <w:rPr>
                <w:rFonts w:ascii="Book Antiqua" w:hAnsi="Book Antiqua" w:cs="Arial"/>
                <w:b/>
                <w:bCs/>
                <w:color w:val="0000FF"/>
                <w:sz w:val="18"/>
                <w:szCs w:val="18"/>
              </w:rPr>
            </w:pPr>
            <w:r>
              <w:rPr>
                <w:rFonts w:ascii="Book Antiqua" w:hAnsi="Book Antiqua" w:cs="Arial"/>
                <w:b/>
                <w:bCs/>
                <w:color w:val="0000FF"/>
                <w:sz w:val="18"/>
                <w:szCs w:val="18"/>
              </w:rPr>
              <w:t>6</w:t>
            </w:r>
            <w:r w:rsidR="008A72FB">
              <w:rPr>
                <w:rFonts w:ascii="Book Antiqua" w:hAnsi="Book Antiqua" w:cs="Arial"/>
                <w:b/>
                <w:bCs/>
                <w:color w:val="0000FF"/>
                <w:sz w:val="18"/>
                <w:szCs w:val="18"/>
              </w:rPr>
              <w:t>0</w:t>
            </w:r>
            <w:r w:rsidR="00F07FCE">
              <w:rPr>
                <w:rFonts w:ascii="Book Antiqua" w:hAnsi="Book Antiqua" w:cs="Arial"/>
                <w:b/>
                <w:bCs/>
                <w:color w:val="0000FF"/>
                <w:sz w:val="18"/>
                <w:szCs w:val="18"/>
              </w:rPr>
              <w:t>%</w:t>
            </w:r>
            <w:r w:rsidR="00A55B2D">
              <w:rPr>
                <w:rFonts w:ascii="Book Antiqua" w:hAnsi="Book Antiqua" w:cs="Arial"/>
                <w:b/>
                <w:bCs/>
                <w:color w:val="0000FF"/>
                <w:sz w:val="18"/>
                <w:szCs w:val="18"/>
              </w:rPr>
              <w:t xml:space="preserve"> </w:t>
            </w:r>
            <w:r w:rsidR="00F07FCE">
              <w:rPr>
                <w:rFonts w:ascii="Book Antiqua" w:hAnsi="Book Antiqua" w:cs="Arial"/>
                <w:b/>
                <w:bCs/>
                <w:color w:val="0000FF"/>
                <w:sz w:val="18"/>
                <w:szCs w:val="18"/>
              </w:rPr>
              <w:t>(</w:t>
            </w:r>
            <w:r>
              <w:rPr>
                <w:rFonts w:ascii="Book Antiqua" w:hAnsi="Book Antiqua" w:cs="Arial"/>
                <w:b/>
                <w:bCs/>
                <w:color w:val="0000FF"/>
                <w:sz w:val="18"/>
                <w:szCs w:val="18"/>
              </w:rPr>
              <w:t>Six</w:t>
            </w:r>
            <w:r w:rsidR="007E07A9">
              <w:rPr>
                <w:rFonts w:ascii="Book Antiqua" w:hAnsi="Book Antiqua" w:cs="Arial"/>
                <w:b/>
                <w:bCs/>
                <w:color w:val="0000FF"/>
                <w:sz w:val="18"/>
                <w:szCs w:val="18"/>
              </w:rPr>
              <w:t>ty</w:t>
            </w:r>
            <w:r w:rsidR="00F07FCE">
              <w:rPr>
                <w:rFonts w:ascii="Book Antiqua" w:hAnsi="Book Antiqua" w:cs="Arial"/>
                <w:b/>
                <w:bCs/>
                <w:color w:val="0000FF"/>
                <w:sz w:val="18"/>
                <w:szCs w:val="18"/>
              </w:rPr>
              <w:t xml:space="preserve"> Percentage)</w:t>
            </w:r>
          </w:p>
        </w:tc>
      </w:tr>
      <w:tr w:rsidR="00A11D7B" w:rsidRPr="002179B4" w14:paraId="7B84EBE5" w14:textId="77777777" w:rsidTr="00EC7890">
        <w:tblPrEx>
          <w:tblLook w:val="0000" w:firstRow="0" w:lastRow="0" w:firstColumn="0" w:lastColumn="0" w:noHBand="0" w:noVBand="0"/>
        </w:tblPrEx>
        <w:trPr>
          <w:trHeight w:val="242"/>
        </w:trPr>
        <w:tc>
          <w:tcPr>
            <w:tcW w:w="3260" w:type="dxa"/>
            <w:vAlign w:val="center"/>
          </w:tcPr>
          <w:p w14:paraId="5DBCE379" w14:textId="77777777" w:rsidR="00A11D7B" w:rsidRPr="002179B4" w:rsidRDefault="00A11D7B" w:rsidP="00120C21">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4961" w:type="dxa"/>
            <w:gridSpan w:val="2"/>
            <w:vAlign w:val="center"/>
          </w:tcPr>
          <w:p w14:paraId="326F866E" w14:textId="43D3E1C4" w:rsidR="00A11D7B" w:rsidRPr="002179B4" w:rsidRDefault="00791F2D" w:rsidP="00E152A2">
            <w:pPr>
              <w:rPr>
                <w:rFonts w:ascii="Book Antiqua" w:hAnsi="Book Antiqua" w:cs="Arial"/>
                <w:b/>
                <w:bCs/>
                <w:color w:val="0000FF"/>
                <w:sz w:val="18"/>
                <w:szCs w:val="18"/>
              </w:rPr>
            </w:pPr>
            <w:r w:rsidRPr="001B5827">
              <w:rPr>
                <w:rFonts w:ascii="Book Antiqua" w:hAnsi="Book Antiqua" w:cs="Arial"/>
                <w:b/>
                <w:bCs/>
                <w:color w:val="0000FF"/>
                <w:sz w:val="18"/>
                <w:szCs w:val="18"/>
                <w:highlight w:val="yellow"/>
              </w:rPr>
              <w:t xml:space="preserve">Five (05) months from the 7th day of </w:t>
            </w:r>
            <w:r>
              <w:rPr>
                <w:rFonts w:ascii="Book Antiqua" w:hAnsi="Book Antiqua" w:cs="Arial"/>
                <w:b/>
                <w:bCs/>
                <w:color w:val="0000FF"/>
                <w:sz w:val="18"/>
                <w:szCs w:val="18"/>
                <w:highlight w:val="yellow"/>
              </w:rPr>
              <w:t>NOA/</w:t>
            </w:r>
            <w:r w:rsidRPr="001B5827">
              <w:rPr>
                <w:rFonts w:ascii="Book Antiqua" w:hAnsi="Book Antiqua" w:cs="Arial"/>
                <w:b/>
                <w:bCs/>
                <w:color w:val="0000FF"/>
                <w:sz w:val="18"/>
                <w:szCs w:val="18"/>
                <w:highlight w:val="yellow"/>
              </w:rPr>
              <w:t>LOA for the entire scope of the contract.</w:t>
            </w:r>
          </w:p>
        </w:tc>
      </w:tr>
      <w:tr w:rsidR="00A11D7B" w:rsidRPr="002179B4" w14:paraId="4CA065CB" w14:textId="77777777" w:rsidTr="00EC7890">
        <w:tblPrEx>
          <w:tblLook w:val="0000" w:firstRow="0" w:lastRow="0" w:firstColumn="0" w:lastColumn="0" w:noHBand="0" w:noVBand="0"/>
        </w:tblPrEx>
        <w:trPr>
          <w:trHeight w:val="242"/>
        </w:trPr>
        <w:tc>
          <w:tcPr>
            <w:tcW w:w="3260" w:type="dxa"/>
            <w:vAlign w:val="center"/>
          </w:tcPr>
          <w:p w14:paraId="355AAA67" w14:textId="77777777" w:rsidR="00A11D7B" w:rsidRPr="002179B4" w:rsidRDefault="00A11D7B" w:rsidP="00120C21">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4961" w:type="dxa"/>
            <w:gridSpan w:val="2"/>
            <w:vAlign w:val="center"/>
          </w:tcPr>
          <w:p w14:paraId="7247EEC8" w14:textId="284862EA" w:rsidR="00A11D7B" w:rsidRPr="005F1620" w:rsidRDefault="00A11D7B" w:rsidP="00120C21">
            <w:pPr>
              <w:rPr>
                <w:rFonts w:ascii="Book Antiqua" w:hAnsi="Book Antiqua" w:cs="Arial"/>
                <w:b/>
                <w:bCs/>
                <w:color w:val="0000FF"/>
                <w:sz w:val="18"/>
                <w:szCs w:val="18"/>
                <w:highlight w:val="yellow"/>
              </w:rPr>
            </w:pPr>
            <w:r w:rsidRPr="005F1620">
              <w:rPr>
                <w:rFonts w:ascii="Book Antiqua" w:hAnsi="Book Antiqua" w:cs="Arial"/>
                <w:b/>
                <w:bCs/>
                <w:color w:val="0000FF"/>
                <w:sz w:val="18"/>
                <w:szCs w:val="18"/>
                <w:highlight w:val="yellow"/>
              </w:rPr>
              <w:t xml:space="preserve">INR </w:t>
            </w:r>
            <w:r w:rsidR="00892C3A" w:rsidRPr="005F1620">
              <w:rPr>
                <w:rFonts w:ascii="Book Antiqua" w:hAnsi="Book Antiqua" w:cs="Arial"/>
                <w:b/>
                <w:bCs/>
                <w:color w:val="0000FF"/>
                <w:sz w:val="18"/>
                <w:szCs w:val="18"/>
                <w:highlight w:val="yellow"/>
              </w:rPr>
              <w:t>2</w:t>
            </w:r>
            <w:r w:rsidR="000F38AA" w:rsidRPr="005F1620">
              <w:rPr>
                <w:rFonts w:ascii="Book Antiqua" w:hAnsi="Book Antiqua" w:cs="Arial"/>
                <w:b/>
                <w:bCs/>
                <w:color w:val="0000FF"/>
                <w:sz w:val="18"/>
                <w:szCs w:val="18"/>
                <w:highlight w:val="yellow"/>
              </w:rPr>
              <w:t>,</w:t>
            </w:r>
            <w:r w:rsidR="009D4CD1">
              <w:rPr>
                <w:rFonts w:ascii="Book Antiqua" w:hAnsi="Book Antiqua" w:cs="Arial"/>
                <w:b/>
                <w:bCs/>
                <w:color w:val="0000FF"/>
                <w:sz w:val="18"/>
                <w:szCs w:val="18"/>
                <w:highlight w:val="yellow"/>
              </w:rPr>
              <w:t>5</w:t>
            </w:r>
            <w:r w:rsidRPr="005F1620">
              <w:rPr>
                <w:rFonts w:ascii="Book Antiqua" w:hAnsi="Book Antiqua" w:cs="Arial"/>
                <w:b/>
                <w:bCs/>
                <w:color w:val="0000FF"/>
                <w:sz w:val="18"/>
                <w:szCs w:val="18"/>
                <w:highlight w:val="yellow"/>
              </w:rPr>
              <w:t xml:space="preserve">00.00 </w:t>
            </w:r>
            <w:r w:rsidRPr="005F1620">
              <w:rPr>
                <w:rStyle w:val="FootnoteReference"/>
                <w:rFonts w:ascii="Book Antiqua" w:hAnsi="Book Antiqua" w:cs="Arial"/>
                <w:b/>
                <w:bCs/>
                <w:color w:val="0000FF"/>
                <w:sz w:val="18"/>
                <w:szCs w:val="18"/>
                <w:highlight w:val="yellow"/>
              </w:rPr>
              <w:footnoteReference w:id="1"/>
            </w:r>
          </w:p>
        </w:tc>
      </w:tr>
      <w:tr w:rsidR="00A11D7B" w:rsidRPr="00B90C07" w14:paraId="09FC2911" w14:textId="77777777" w:rsidTr="00EC7890">
        <w:tblPrEx>
          <w:tblLook w:val="0000" w:firstRow="0" w:lastRow="0" w:firstColumn="0" w:lastColumn="0" w:noHBand="0" w:noVBand="0"/>
        </w:tblPrEx>
        <w:trPr>
          <w:trHeight w:val="639"/>
        </w:trPr>
        <w:tc>
          <w:tcPr>
            <w:tcW w:w="3260" w:type="dxa"/>
            <w:vAlign w:val="center"/>
          </w:tcPr>
          <w:p w14:paraId="406DEF64"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60338B4" w14:textId="77777777" w:rsidR="00A11D7B"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p w14:paraId="1121BD24" w14:textId="77777777" w:rsidR="00A9617E" w:rsidRDefault="00A9617E" w:rsidP="00120C21">
            <w:pPr>
              <w:rPr>
                <w:rFonts w:ascii="Book Antiqua" w:hAnsi="Book Antiqua" w:cs="Arial"/>
                <w:b/>
                <w:bCs/>
                <w:color w:val="3366CC"/>
                <w:sz w:val="18"/>
                <w:szCs w:val="18"/>
              </w:rPr>
            </w:pPr>
          </w:p>
          <w:p w14:paraId="3753136B" w14:textId="1C24B10D" w:rsidR="00A9617E" w:rsidRDefault="00A9617E" w:rsidP="00120C21">
            <w:pPr>
              <w:rPr>
                <w:rFonts w:ascii="Book Antiqua" w:hAnsi="Book Antiqua" w:cs="Arial"/>
                <w:b/>
                <w:bCs/>
                <w:color w:val="3366CC"/>
                <w:sz w:val="18"/>
                <w:szCs w:val="18"/>
              </w:rPr>
            </w:pPr>
            <w:r w:rsidRPr="00A9617E">
              <w:rPr>
                <w:rFonts w:ascii="Nirmala UI" w:hAnsi="Nirmala UI" w:cs="Nirmala UI" w:hint="cs"/>
                <w:b/>
                <w:bCs/>
                <w:color w:val="3366CC"/>
                <w:sz w:val="18"/>
                <w:szCs w:val="18"/>
                <w:cs/>
                <w:lang w:bidi="hi-IN"/>
              </w:rPr>
              <w:t>दस्तावेज़</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जारी</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करने</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अवधि</w:t>
            </w:r>
          </w:p>
          <w:p w14:paraId="00E1538C" w14:textId="77777777" w:rsidR="00A9617E" w:rsidRDefault="00A9617E" w:rsidP="00120C21">
            <w:pPr>
              <w:rPr>
                <w:rFonts w:ascii="Book Antiqua" w:hAnsi="Book Antiqua" w:cs="Arial Unicode MS"/>
                <w:color w:val="00CC00"/>
                <w:sz w:val="18"/>
                <w:szCs w:val="18"/>
                <w:lang w:bidi="hi-IN"/>
              </w:rPr>
            </w:pPr>
            <w:r w:rsidRPr="00A9617E">
              <w:rPr>
                <w:rFonts w:ascii="Book Antiqua" w:hAnsi="Book Antiqua" w:cs="Arial Unicode MS"/>
                <w:color w:val="00CC00"/>
                <w:sz w:val="18"/>
                <w:szCs w:val="18"/>
                <w:lang w:bidi="hi-IN"/>
              </w:rPr>
              <w:t>Document Issue Period</w:t>
            </w:r>
          </w:p>
          <w:p w14:paraId="5485B694" w14:textId="091CB08A" w:rsidR="00A9617E" w:rsidRPr="002179B4" w:rsidRDefault="00A9617E" w:rsidP="00120C21">
            <w:pPr>
              <w:rPr>
                <w:rFonts w:ascii="Book Antiqua" w:hAnsi="Book Antiqua" w:cs="Arial"/>
                <w:b/>
                <w:bCs/>
                <w:color w:val="3366CC"/>
                <w:sz w:val="18"/>
                <w:szCs w:val="18"/>
              </w:rPr>
            </w:pPr>
          </w:p>
        </w:tc>
        <w:tc>
          <w:tcPr>
            <w:tcW w:w="4961" w:type="dxa"/>
            <w:gridSpan w:val="2"/>
            <w:vAlign w:val="center"/>
          </w:tcPr>
          <w:p w14:paraId="03FE88E5" w14:textId="0096E409" w:rsidR="00A9617E" w:rsidRPr="005F1620" w:rsidRDefault="002179B4" w:rsidP="00E818D2">
            <w:pPr>
              <w:rPr>
                <w:rFonts w:ascii="Book Antiqua" w:hAnsi="Book Antiqua" w:cs="Arial"/>
                <w:b/>
                <w:bCs/>
                <w:color w:val="0000FF"/>
                <w:sz w:val="18"/>
                <w:szCs w:val="18"/>
                <w:highlight w:val="yellow"/>
              </w:rPr>
            </w:pPr>
            <w:r w:rsidRPr="005F1620">
              <w:rPr>
                <w:rFonts w:ascii="Book Antiqua" w:hAnsi="Book Antiqua" w:cs="Arial"/>
                <w:b/>
                <w:bCs/>
                <w:color w:val="0000FF"/>
                <w:sz w:val="18"/>
                <w:szCs w:val="18"/>
                <w:highlight w:val="yellow"/>
              </w:rPr>
              <w:t xml:space="preserve">INR </w:t>
            </w:r>
            <w:r w:rsidR="009D4CD1">
              <w:rPr>
                <w:rFonts w:ascii="Book Antiqua" w:hAnsi="Book Antiqua" w:cs="Arial"/>
                <w:b/>
                <w:bCs/>
                <w:color w:val="0000FF"/>
                <w:sz w:val="18"/>
                <w:szCs w:val="18"/>
                <w:highlight w:val="yellow"/>
              </w:rPr>
              <w:t>1,86</w:t>
            </w:r>
            <w:r w:rsidR="00892C3A" w:rsidRPr="005F1620">
              <w:rPr>
                <w:rFonts w:ascii="Book Antiqua" w:hAnsi="Book Antiqua" w:cs="Arial"/>
                <w:b/>
                <w:bCs/>
                <w:color w:val="0000FF"/>
                <w:sz w:val="18"/>
                <w:szCs w:val="18"/>
                <w:highlight w:val="yellow"/>
              </w:rPr>
              <w:t>,</w:t>
            </w:r>
            <w:r w:rsidR="006F71ED" w:rsidRPr="005F1620">
              <w:rPr>
                <w:rFonts w:ascii="Book Antiqua" w:hAnsi="Book Antiqua" w:cs="Arial"/>
                <w:b/>
                <w:bCs/>
                <w:color w:val="0000FF"/>
                <w:sz w:val="18"/>
                <w:szCs w:val="18"/>
                <w:highlight w:val="yellow"/>
              </w:rPr>
              <w:t>000.00</w:t>
            </w:r>
            <w:r w:rsidR="00A11D7B" w:rsidRPr="005F1620">
              <w:rPr>
                <w:rStyle w:val="FootnoteReference"/>
                <w:rFonts w:ascii="Book Antiqua" w:hAnsi="Book Antiqua" w:cs="Arial"/>
                <w:b/>
                <w:bCs/>
                <w:color w:val="0000FF"/>
                <w:sz w:val="18"/>
                <w:szCs w:val="18"/>
                <w:highlight w:val="yellow"/>
              </w:rPr>
              <w:footnoteReference w:id="2"/>
            </w:r>
          </w:p>
          <w:p w14:paraId="78E04723" w14:textId="77777777" w:rsidR="00A9617E" w:rsidRPr="005F1620" w:rsidRDefault="00A9617E" w:rsidP="00E818D2">
            <w:pPr>
              <w:rPr>
                <w:rFonts w:ascii="Book Antiqua" w:hAnsi="Book Antiqua" w:cs="Arial"/>
                <w:b/>
                <w:bCs/>
                <w:color w:val="0000FF"/>
                <w:sz w:val="18"/>
                <w:szCs w:val="18"/>
                <w:highlight w:val="yellow"/>
              </w:rPr>
            </w:pPr>
          </w:p>
          <w:p w14:paraId="1BC68B46" w14:textId="77777777" w:rsidR="00A9617E" w:rsidRPr="005F1620" w:rsidRDefault="00A9617E" w:rsidP="00E818D2">
            <w:pPr>
              <w:rPr>
                <w:rFonts w:ascii="Book Antiqua" w:hAnsi="Book Antiqua" w:cs="Arial"/>
                <w:b/>
                <w:bCs/>
                <w:color w:val="0000FF"/>
                <w:sz w:val="18"/>
                <w:szCs w:val="18"/>
                <w:highlight w:val="yellow"/>
              </w:rPr>
            </w:pPr>
          </w:p>
          <w:p w14:paraId="28BA3125" w14:textId="35EF114C" w:rsidR="00A9617E" w:rsidRPr="005F1620" w:rsidRDefault="00A9617E" w:rsidP="00E818D2">
            <w:pPr>
              <w:rPr>
                <w:rFonts w:ascii="Book Antiqua" w:hAnsi="Book Antiqua" w:cs="Arial"/>
                <w:b/>
                <w:bCs/>
                <w:color w:val="0000FF"/>
                <w:sz w:val="18"/>
                <w:szCs w:val="18"/>
                <w:highlight w:val="yellow"/>
              </w:rPr>
            </w:pPr>
            <w:r w:rsidRPr="005F1620">
              <w:rPr>
                <w:rFonts w:ascii="Book Antiqua" w:hAnsi="Book Antiqua" w:cs="Arial"/>
                <w:b/>
                <w:bCs/>
                <w:color w:val="0000FF"/>
                <w:sz w:val="18"/>
                <w:szCs w:val="18"/>
                <w:highlight w:val="yellow"/>
              </w:rPr>
              <w:t>Up to 11:00 Hrs of</w:t>
            </w:r>
            <w:r w:rsidR="005878B1" w:rsidRPr="005F1620">
              <w:rPr>
                <w:rFonts w:ascii="Book Antiqua" w:hAnsi="Book Antiqua" w:cs="Arial"/>
                <w:b/>
                <w:bCs/>
                <w:color w:val="0000FF"/>
                <w:sz w:val="18"/>
                <w:szCs w:val="18"/>
                <w:highlight w:val="yellow"/>
              </w:rPr>
              <w:t xml:space="preserve"> </w:t>
            </w:r>
            <w:r w:rsidR="00F01B58">
              <w:rPr>
                <w:rFonts w:ascii="Book Antiqua" w:hAnsi="Book Antiqua" w:cs="Arial"/>
                <w:b/>
                <w:bCs/>
                <w:color w:val="0000FF"/>
                <w:sz w:val="18"/>
                <w:szCs w:val="18"/>
                <w:highlight w:val="yellow"/>
              </w:rPr>
              <w:t>0</w:t>
            </w:r>
            <w:r w:rsidR="007C394C">
              <w:rPr>
                <w:rFonts w:ascii="Book Antiqua" w:hAnsi="Book Antiqua" w:cs="Arial"/>
                <w:b/>
                <w:bCs/>
                <w:color w:val="0000FF"/>
                <w:sz w:val="18"/>
                <w:szCs w:val="18"/>
                <w:highlight w:val="yellow"/>
              </w:rPr>
              <w:t>6</w:t>
            </w:r>
            <w:r w:rsidR="00F01B58">
              <w:rPr>
                <w:rFonts w:ascii="Book Antiqua" w:hAnsi="Book Antiqua" w:cs="Arial"/>
                <w:b/>
                <w:bCs/>
                <w:color w:val="0000FF"/>
                <w:sz w:val="18"/>
                <w:szCs w:val="18"/>
                <w:highlight w:val="yellow"/>
              </w:rPr>
              <w:t>.08.2025</w:t>
            </w:r>
            <w:r w:rsidR="00736B06" w:rsidRPr="005F1620">
              <w:rPr>
                <w:rFonts w:ascii="Book Antiqua" w:hAnsi="Book Antiqua" w:cs="Arial"/>
                <w:b/>
                <w:bCs/>
                <w:color w:val="0000FF"/>
                <w:sz w:val="18"/>
                <w:szCs w:val="18"/>
                <w:highlight w:val="yellow"/>
              </w:rPr>
              <w:t xml:space="preserve"> </w:t>
            </w:r>
            <w:r w:rsidRPr="005F1620">
              <w:rPr>
                <w:rFonts w:ascii="Book Antiqua" w:hAnsi="Book Antiqua" w:cs="Arial"/>
                <w:b/>
                <w:bCs/>
                <w:color w:val="0000FF"/>
                <w:sz w:val="18"/>
                <w:szCs w:val="18"/>
                <w:highlight w:val="yellow"/>
              </w:rPr>
              <w:t>at POWERGRID, Shillong</w:t>
            </w:r>
          </w:p>
        </w:tc>
      </w:tr>
      <w:tr w:rsidR="00A11D7B" w:rsidRPr="00B90C07" w14:paraId="3D2CD918" w14:textId="77777777" w:rsidTr="00EC7890">
        <w:tblPrEx>
          <w:tblLook w:val="0000" w:firstRow="0" w:lastRow="0" w:firstColumn="0" w:lastColumn="0" w:noHBand="0" w:noVBand="0"/>
        </w:tblPrEx>
        <w:trPr>
          <w:trHeight w:val="53"/>
        </w:trPr>
        <w:tc>
          <w:tcPr>
            <w:tcW w:w="3260" w:type="dxa"/>
            <w:vAlign w:val="center"/>
          </w:tcPr>
          <w:p w14:paraId="29C035BD"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4DDA4EDA"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4961" w:type="dxa"/>
            <w:gridSpan w:val="2"/>
            <w:vAlign w:val="center"/>
          </w:tcPr>
          <w:p w14:paraId="4B0FEE11" w14:textId="115E64EC" w:rsidR="00A11D7B" w:rsidRPr="00B90C07" w:rsidRDefault="00A11D7B" w:rsidP="00EC7890">
            <w:pPr>
              <w:jc w:val="both"/>
              <w:rPr>
                <w:rFonts w:ascii="Book Antiqua" w:hAnsi="Book Antiqua" w:cs="Arial"/>
                <w:b/>
                <w:bCs/>
                <w:color w:val="0000FF"/>
                <w:sz w:val="18"/>
                <w:szCs w:val="18"/>
                <w:highlight w:val="yellow"/>
              </w:rPr>
            </w:pPr>
            <w:r w:rsidRPr="00B90C07">
              <w:rPr>
                <w:rFonts w:ascii="Book Antiqua" w:hAnsi="Book Antiqua" w:cs="Arial"/>
                <w:b/>
                <w:bCs/>
                <w:color w:val="0000FF"/>
                <w:sz w:val="18"/>
                <w:szCs w:val="18"/>
                <w:highlight w:val="yellow"/>
              </w:rPr>
              <w:t xml:space="preserve">Up to 11:00 Hrs of </w:t>
            </w:r>
            <w:r w:rsidR="00F01B58">
              <w:rPr>
                <w:rFonts w:ascii="Book Antiqua" w:hAnsi="Book Antiqua" w:cs="Arial"/>
                <w:b/>
                <w:bCs/>
                <w:color w:val="0000FF"/>
                <w:sz w:val="18"/>
                <w:szCs w:val="18"/>
                <w:highlight w:val="yellow"/>
              </w:rPr>
              <w:t>0</w:t>
            </w:r>
            <w:r w:rsidR="007C394C">
              <w:rPr>
                <w:rFonts w:ascii="Book Antiqua" w:hAnsi="Book Antiqua" w:cs="Arial"/>
                <w:b/>
                <w:bCs/>
                <w:color w:val="0000FF"/>
                <w:sz w:val="18"/>
                <w:szCs w:val="18"/>
                <w:highlight w:val="yellow"/>
              </w:rPr>
              <w:t>6</w:t>
            </w:r>
            <w:r w:rsidR="00F01B58">
              <w:rPr>
                <w:rFonts w:ascii="Book Antiqua" w:hAnsi="Book Antiqua" w:cs="Arial"/>
                <w:b/>
                <w:bCs/>
                <w:color w:val="0000FF"/>
                <w:sz w:val="18"/>
                <w:szCs w:val="18"/>
                <w:highlight w:val="yellow"/>
              </w:rPr>
              <w:t>.08.2025</w:t>
            </w:r>
            <w:r w:rsidR="00221470" w:rsidRPr="00B90C07">
              <w:rPr>
                <w:rFonts w:ascii="Book Antiqua" w:hAnsi="Book Antiqua" w:cs="Arial"/>
                <w:b/>
                <w:bCs/>
                <w:color w:val="0000FF"/>
                <w:sz w:val="18"/>
                <w:szCs w:val="18"/>
                <w:highlight w:val="yellow"/>
              </w:rPr>
              <w:t xml:space="preserve"> </w:t>
            </w:r>
            <w:r w:rsidRPr="00B90C07">
              <w:rPr>
                <w:rFonts w:ascii="Book Antiqua" w:hAnsi="Book Antiqua" w:cs="Arial"/>
                <w:b/>
                <w:bCs/>
                <w:color w:val="0000FF"/>
                <w:sz w:val="18"/>
                <w:szCs w:val="18"/>
                <w:highlight w:val="yellow"/>
              </w:rPr>
              <w:t>at POWERGRID, Shillong.</w:t>
            </w:r>
          </w:p>
        </w:tc>
      </w:tr>
      <w:tr w:rsidR="00A11D7B" w:rsidRPr="00B90C07" w14:paraId="7E7E7A4F" w14:textId="77777777" w:rsidTr="00EC7890">
        <w:tblPrEx>
          <w:tblLook w:val="0000" w:firstRow="0" w:lastRow="0" w:firstColumn="0" w:lastColumn="0" w:noHBand="0" w:noVBand="0"/>
        </w:tblPrEx>
        <w:trPr>
          <w:trHeight w:val="980"/>
        </w:trPr>
        <w:tc>
          <w:tcPr>
            <w:tcW w:w="3260" w:type="dxa"/>
            <w:vAlign w:val="center"/>
          </w:tcPr>
          <w:p w14:paraId="7C913C2A" w14:textId="77777777" w:rsidR="00A11D7B" w:rsidRPr="002179B4" w:rsidRDefault="00A11D7B" w:rsidP="00120C21">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6ABE1E47"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4961" w:type="dxa"/>
            <w:gridSpan w:val="2"/>
            <w:vAlign w:val="center"/>
          </w:tcPr>
          <w:p w14:paraId="1A9C6FEC" w14:textId="227C613B" w:rsidR="00A11D7B" w:rsidRPr="00B90C07" w:rsidRDefault="00A11D7B" w:rsidP="00EC7890">
            <w:pPr>
              <w:jc w:val="both"/>
              <w:rPr>
                <w:rFonts w:ascii="Book Antiqua" w:hAnsi="Book Antiqua" w:cs="Arial"/>
                <w:b/>
                <w:bCs/>
                <w:color w:val="0000CC"/>
                <w:sz w:val="18"/>
                <w:szCs w:val="18"/>
                <w:highlight w:val="yellow"/>
              </w:rPr>
            </w:pPr>
            <w:r w:rsidRPr="00B90C07">
              <w:rPr>
                <w:rFonts w:ascii="Book Antiqua" w:hAnsi="Book Antiqua" w:cs="Arial"/>
                <w:b/>
                <w:bCs/>
                <w:color w:val="0000CC"/>
                <w:sz w:val="18"/>
                <w:szCs w:val="18"/>
                <w:highlight w:val="yellow"/>
              </w:rPr>
              <w:t>At 11:30 Hrs on</w:t>
            </w:r>
            <w:r w:rsidR="00ED2AD4">
              <w:rPr>
                <w:rFonts w:ascii="Book Antiqua" w:hAnsi="Book Antiqua" w:cs="Arial"/>
                <w:b/>
                <w:bCs/>
                <w:color w:val="0000CC"/>
                <w:sz w:val="18"/>
                <w:szCs w:val="18"/>
                <w:highlight w:val="yellow"/>
              </w:rPr>
              <w:t xml:space="preserve"> </w:t>
            </w:r>
            <w:r w:rsidR="00DC586F">
              <w:rPr>
                <w:rFonts w:ascii="Book Antiqua" w:hAnsi="Book Antiqua" w:cs="Arial"/>
                <w:b/>
                <w:bCs/>
                <w:color w:val="0000CC"/>
                <w:sz w:val="18"/>
                <w:szCs w:val="18"/>
                <w:highlight w:val="yellow"/>
              </w:rPr>
              <w:t>08</w:t>
            </w:r>
            <w:r w:rsidR="00F01B58">
              <w:rPr>
                <w:rFonts w:ascii="Book Antiqua" w:hAnsi="Book Antiqua" w:cs="Arial"/>
                <w:b/>
                <w:bCs/>
                <w:color w:val="0000FF"/>
                <w:sz w:val="18"/>
                <w:szCs w:val="18"/>
                <w:highlight w:val="yellow"/>
              </w:rPr>
              <w:t>.08.2025</w:t>
            </w:r>
            <w:r w:rsidR="00221470" w:rsidRPr="00B90C07">
              <w:rPr>
                <w:rFonts w:ascii="Book Antiqua" w:hAnsi="Book Antiqua" w:cs="Arial"/>
                <w:b/>
                <w:bCs/>
                <w:color w:val="0000FF"/>
                <w:sz w:val="18"/>
                <w:szCs w:val="18"/>
                <w:highlight w:val="yellow"/>
              </w:rPr>
              <w:t xml:space="preserve"> </w:t>
            </w:r>
            <w:r w:rsidRPr="00B90C07">
              <w:rPr>
                <w:rFonts w:ascii="Book Antiqua" w:hAnsi="Book Antiqua" w:cs="Arial"/>
                <w:b/>
                <w:bCs/>
                <w:color w:val="0000CC"/>
                <w:sz w:val="18"/>
                <w:szCs w:val="18"/>
                <w:highlight w:val="yellow"/>
              </w:rPr>
              <w:t>at POWERGRID, Shillong.</w:t>
            </w:r>
          </w:p>
        </w:tc>
      </w:tr>
      <w:tr w:rsidR="00A11D7B" w:rsidRPr="002179B4" w14:paraId="03347088" w14:textId="77777777" w:rsidTr="00EC7890">
        <w:tblPrEx>
          <w:tblLook w:val="0000" w:firstRow="0" w:lastRow="0" w:firstColumn="0" w:lastColumn="0" w:noHBand="0" w:noVBand="0"/>
        </w:tblPrEx>
        <w:trPr>
          <w:trHeight w:val="1395"/>
        </w:trPr>
        <w:tc>
          <w:tcPr>
            <w:tcW w:w="3260" w:type="dxa"/>
            <w:vAlign w:val="center"/>
          </w:tcPr>
          <w:p w14:paraId="55273723" w14:textId="77777777" w:rsidR="00A11D7B" w:rsidRPr="002179B4" w:rsidRDefault="00A11D7B" w:rsidP="00120C21">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682" w:type="dxa"/>
            <w:vAlign w:val="center"/>
          </w:tcPr>
          <w:p w14:paraId="5C7B1F17" w14:textId="77777777" w:rsidR="00A11D7B" w:rsidRPr="002179B4" w:rsidRDefault="00A11D7B" w:rsidP="00120C21">
            <w:pPr>
              <w:ind w:left="35" w:hanging="35"/>
              <w:rPr>
                <w:rFonts w:ascii="Book Antiqua" w:eastAsia="Arial Unicode MS" w:hAnsi="Book Antiqua" w:cs="Arial Unicode MS"/>
                <w:b/>
                <w:bCs/>
                <w:color w:val="0000CC"/>
                <w:sz w:val="18"/>
                <w:szCs w:val="18"/>
              </w:rPr>
            </w:pPr>
            <w:hyperlink r:id="rId13" w:history="1">
              <w:r w:rsidRPr="002179B4">
                <w:rPr>
                  <w:rStyle w:val="Hyperlink"/>
                  <w:rFonts w:ascii="Book Antiqua" w:eastAsia="Arial Unicode MS" w:hAnsi="Book Antiqua" w:cs="Arial Unicode MS"/>
                  <w:b/>
                  <w:bCs/>
                  <w:sz w:val="18"/>
                  <w:szCs w:val="18"/>
                </w:rPr>
                <w:t>https://etender.powergrid.in/</w:t>
              </w:r>
            </w:hyperlink>
          </w:p>
        </w:tc>
        <w:tc>
          <w:tcPr>
            <w:tcW w:w="2279" w:type="dxa"/>
            <w:vAlign w:val="center"/>
          </w:tcPr>
          <w:p w14:paraId="7A64AC5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014338E1" wp14:editId="255BE0C6">
                  <wp:simplePos x="0" y="0"/>
                  <wp:positionH relativeFrom="column">
                    <wp:posOffset>246380</wp:posOffset>
                  </wp:positionH>
                  <wp:positionV relativeFrom="paragraph">
                    <wp:posOffset>96520</wp:posOffset>
                  </wp:positionV>
                  <wp:extent cx="750570" cy="750570"/>
                  <wp:effectExtent l="0" t="0" r="0" b="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11D7B" w:rsidRPr="002179B4" w14:paraId="5C917403" w14:textId="77777777" w:rsidTr="00EC7890">
        <w:tblPrEx>
          <w:tblLook w:val="0000" w:firstRow="0" w:lastRow="0" w:firstColumn="0" w:lastColumn="0" w:noHBand="0" w:noVBand="0"/>
        </w:tblPrEx>
        <w:trPr>
          <w:trHeight w:val="1293"/>
        </w:trPr>
        <w:tc>
          <w:tcPr>
            <w:tcW w:w="3260" w:type="dxa"/>
            <w:vAlign w:val="center"/>
          </w:tcPr>
          <w:p w14:paraId="0DCDCCAE" w14:textId="77777777" w:rsidR="00A11D7B" w:rsidRPr="002179B4" w:rsidRDefault="00A11D7B" w:rsidP="00120C21">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B31D654" w14:textId="77777777" w:rsidR="00A11D7B" w:rsidRPr="002179B4" w:rsidRDefault="00A11D7B" w:rsidP="00120C21">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682" w:type="dxa"/>
            <w:vAlign w:val="center"/>
          </w:tcPr>
          <w:p w14:paraId="31F817F4" w14:textId="77777777" w:rsidR="00A11D7B" w:rsidRPr="002179B4" w:rsidRDefault="00A11D7B" w:rsidP="00120C21">
            <w:pPr>
              <w:ind w:left="35" w:hanging="35"/>
              <w:rPr>
                <w:rFonts w:ascii="Book Antiqua" w:eastAsia="Arial Unicode MS" w:hAnsi="Book Antiqua" w:cs="Arial Unicode MS"/>
                <w:b/>
                <w:bCs/>
                <w:color w:val="0000CC"/>
                <w:sz w:val="18"/>
                <w:szCs w:val="18"/>
              </w:rPr>
            </w:pPr>
            <w:hyperlink r:id="rId15" w:history="1">
              <w:r w:rsidRPr="002179B4">
                <w:rPr>
                  <w:rStyle w:val="Hyperlink"/>
                  <w:rFonts w:ascii="Book Antiqua" w:eastAsia="Arial Unicode MS" w:hAnsi="Book Antiqua" w:cs="Arial Unicode MS"/>
                  <w:b/>
                  <w:bCs/>
                  <w:sz w:val="18"/>
                  <w:szCs w:val="18"/>
                </w:rPr>
                <w:t>https://epay.powergrid.in/</w:t>
              </w:r>
            </w:hyperlink>
            <w:r w:rsidRPr="002179B4">
              <w:rPr>
                <w:rFonts w:ascii="Book Antiqua" w:eastAsia="Arial Unicode MS" w:hAnsi="Book Antiqua" w:cs="Arial Unicode MS"/>
                <w:b/>
                <w:bCs/>
                <w:color w:val="0000CC"/>
                <w:sz w:val="18"/>
                <w:szCs w:val="18"/>
              </w:rPr>
              <w:t xml:space="preserve"> </w:t>
            </w:r>
          </w:p>
        </w:tc>
        <w:tc>
          <w:tcPr>
            <w:tcW w:w="2279" w:type="dxa"/>
            <w:vAlign w:val="center"/>
          </w:tcPr>
          <w:p w14:paraId="15BBB16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43AE1544" wp14:editId="0872BBEB">
                  <wp:simplePos x="0" y="0"/>
                  <wp:positionH relativeFrom="column">
                    <wp:posOffset>256540</wp:posOffset>
                  </wp:positionH>
                  <wp:positionV relativeFrom="paragraph">
                    <wp:posOffset>36830</wp:posOffset>
                  </wp:positionV>
                  <wp:extent cx="760730" cy="760730"/>
                  <wp:effectExtent l="0" t="0" r="1270" b="127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0730" cy="7607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99D38AA" w14:textId="77777777" w:rsidR="00A11D7B" w:rsidRPr="002179B4" w:rsidRDefault="00A11D7B" w:rsidP="00D3045C">
      <w:pPr>
        <w:pStyle w:val="BodyText"/>
        <w:ind w:left="993"/>
        <w:rPr>
          <w:sz w:val="18"/>
          <w:szCs w:val="18"/>
        </w:rPr>
      </w:pPr>
      <w:r w:rsidRPr="002179B4">
        <w:rPr>
          <w:sz w:val="18"/>
          <w:szCs w:val="18"/>
        </w:rPr>
        <w:t>The above sc</w:t>
      </w:r>
      <w:r w:rsidRPr="00346945">
        <w:rPr>
          <w:sz w:val="18"/>
          <w:szCs w:val="18"/>
        </w:rPr>
        <w:t>ope of work is indicative only. The detailed scope of work has been specified in the Technical Specification (Vol-II) of the Bidding Documents.</w:t>
      </w:r>
    </w:p>
    <w:p w14:paraId="0AC410F4" w14:textId="77777777" w:rsidR="00057AC6" w:rsidRPr="002179B4" w:rsidRDefault="00057AC6" w:rsidP="00F322B6">
      <w:pPr>
        <w:tabs>
          <w:tab w:val="left" w:pos="1037"/>
        </w:tabs>
        <w:jc w:val="both"/>
        <w:rPr>
          <w:rFonts w:ascii="Book Antiqua" w:hAnsi="Book Antiqua" w:cs="Arial"/>
          <w:color w:val="000000" w:themeColor="text1"/>
          <w:sz w:val="18"/>
          <w:szCs w:val="18"/>
        </w:rPr>
      </w:pPr>
    </w:p>
    <w:p w14:paraId="1ECB1804" w14:textId="4329F6AB" w:rsidR="00057AC6" w:rsidRPr="002179B4" w:rsidRDefault="00057AC6" w:rsidP="00B56AA7">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w:t>
      </w:r>
      <w:r w:rsidR="003047D1">
        <w:rPr>
          <w:rFonts w:ascii="Book Antiqua" w:hAnsi="Book Antiqua"/>
          <w:color w:val="000000" w:themeColor="text1"/>
          <w:sz w:val="18"/>
          <w:szCs w:val="18"/>
        </w:rPr>
        <w:t xml:space="preserve"> </w:t>
      </w:r>
      <w:r w:rsidR="00076EE0">
        <w:rPr>
          <w:rFonts w:ascii="Book Antiqua" w:hAnsi="Book Antiqua" w:cs="Arial"/>
          <w:b/>
          <w:bCs/>
          <w:color w:val="0000FF"/>
          <w:sz w:val="18"/>
          <w:szCs w:val="18"/>
          <w:highlight w:val="yellow"/>
        </w:rPr>
        <w:t>the date mentioned above</w:t>
      </w:r>
      <w:r w:rsidR="00B90A41" w:rsidRPr="00B90C07">
        <w:rPr>
          <w:rFonts w:ascii="Book Antiqua" w:hAnsi="Book Antiqua" w:cs="Arial"/>
          <w:b/>
          <w:bCs/>
          <w:color w:val="0000FF"/>
          <w:sz w:val="18"/>
          <w:szCs w:val="18"/>
          <w:highlight w:val="yellow"/>
        </w:rPr>
        <w:t xml:space="preserve"> </w:t>
      </w:r>
      <w:r w:rsidRPr="002179B4">
        <w:rPr>
          <w:rFonts w:ascii="Book Antiqua" w:hAnsi="Book Antiqua"/>
          <w:color w:val="000000" w:themeColor="text1"/>
          <w:sz w:val="18"/>
          <w:szCs w:val="18"/>
        </w:rPr>
        <w:t>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7"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004C521F"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w:t>
      </w:r>
      <w:r w:rsidR="004C521F" w:rsidRPr="002179B4">
        <w:rPr>
          <w:rFonts w:ascii="Book Antiqua" w:hAnsi="Book Antiqua"/>
          <w:color w:val="000000" w:themeColor="text1"/>
          <w:sz w:val="18"/>
          <w:szCs w:val="18"/>
        </w:rPr>
        <w:t>.</w:t>
      </w:r>
      <w:r w:rsidRPr="002179B4">
        <w:rPr>
          <w:rFonts w:ascii="Book Antiqua" w:hAnsi="Book Antiqua"/>
          <w:color w:val="000000" w:themeColor="text1"/>
          <w:sz w:val="18"/>
          <w:szCs w:val="18"/>
        </w:rPr>
        <w:t xml:space="preserve"> shall also be published only on the above website/portals.</w:t>
      </w:r>
    </w:p>
    <w:p w14:paraId="70650DD8" w14:textId="77777777" w:rsidR="00057AC6" w:rsidRPr="002179B4" w:rsidRDefault="00057AC6" w:rsidP="00F322B6">
      <w:pPr>
        <w:jc w:val="both"/>
        <w:rPr>
          <w:rFonts w:ascii="Book Antiqua" w:hAnsi="Book Antiqua" w:cs="Arial"/>
          <w:color w:val="000000" w:themeColor="text1"/>
          <w:sz w:val="18"/>
          <w:szCs w:val="18"/>
        </w:rPr>
      </w:pPr>
    </w:p>
    <w:p w14:paraId="6FD100BE" w14:textId="6168D4E7" w:rsidR="00057AC6" w:rsidRPr="001F1A21" w:rsidRDefault="00057AC6" w:rsidP="00CC7BEE">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highlight w:val="yellow"/>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004C521F" w:rsidRPr="002179B4">
        <w:rPr>
          <w:rFonts w:ascii="Book Antiqua" w:hAnsi="Book Antiqua"/>
          <w:b/>
          <w:bCs/>
          <w:color w:val="0000CC"/>
          <w:sz w:val="18"/>
          <w:szCs w:val="18"/>
        </w:rPr>
        <w:t>Power Grid Corporation of India Limited, North Eastern Region, Dongtieh, Lower Nongrah,Lapalang, Shillong – 793 006 (Meghalaya)</w:t>
      </w:r>
      <w:r w:rsidRPr="002179B4">
        <w:rPr>
          <w:rFonts w:ascii="Book Antiqua" w:hAnsi="Book Antiqua"/>
          <w:color w:val="000000" w:themeColor="text1"/>
          <w:sz w:val="18"/>
          <w:szCs w:val="18"/>
        </w:rPr>
        <w:t xml:space="preserve">, (hereinafter referred to as ‘POWERGRID’/ ’Owner’) </w:t>
      </w:r>
      <w:r w:rsidR="00B54A6B">
        <w:rPr>
          <w:rFonts w:ascii="Book Antiqua" w:hAnsi="Book Antiqua"/>
          <w:color w:val="000000" w:themeColor="text1"/>
          <w:sz w:val="18"/>
          <w:szCs w:val="18"/>
        </w:rPr>
        <w:t xml:space="preserve">invites bids for </w:t>
      </w:r>
      <w:r w:rsidR="003E4E16" w:rsidRPr="00FA7E2D">
        <w:rPr>
          <w:rFonts w:ascii="Book Antiqua" w:hAnsi="Book Antiqua"/>
          <w:color w:val="000000" w:themeColor="text1"/>
          <w:sz w:val="18"/>
          <w:szCs w:val="18"/>
          <w:highlight w:val="yellow"/>
        </w:rPr>
        <w:t>“</w:t>
      </w:r>
      <w:r w:rsidR="00F71248" w:rsidRPr="00F71248">
        <w:rPr>
          <w:rFonts w:ascii="Book Antiqua" w:hAnsi="Book Antiqua"/>
          <w:b/>
          <w:bCs/>
          <w:color w:val="0000CC"/>
          <w:sz w:val="18"/>
          <w:szCs w:val="18"/>
          <w:highlight w:val="yellow"/>
        </w:rPr>
        <w:t>Rectification works on pile at Loc.no.46 of POWERGRID 132kV Pasighat- Roing Transmission Line</w:t>
      </w:r>
      <w:r w:rsidR="003E4E16" w:rsidRPr="00F71248">
        <w:rPr>
          <w:rFonts w:ascii="Book Antiqua" w:hAnsi="Book Antiqua"/>
          <w:color w:val="000000" w:themeColor="text1"/>
          <w:sz w:val="18"/>
          <w:szCs w:val="18"/>
          <w:highlight w:val="yellow"/>
        </w:rPr>
        <w:t>”.</w:t>
      </w:r>
      <w:r w:rsidR="005567EC" w:rsidRPr="001F1A21">
        <w:rPr>
          <w:rFonts w:ascii="Book Antiqua" w:hAnsi="Book Antiqua"/>
          <w:b/>
          <w:bCs/>
          <w:color w:val="0000CC"/>
          <w:sz w:val="18"/>
          <w:szCs w:val="18"/>
          <w:highlight w:val="yellow"/>
        </w:rPr>
        <w:fldChar w:fldCharType="begin"/>
      </w:r>
      <w:r w:rsidR="005567EC" w:rsidRPr="001F1A21">
        <w:rPr>
          <w:rFonts w:ascii="Book Antiqua" w:hAnsi="Book Antiqua"/>
          <w:b/>
          <w:bCs/>
          <w:color w:val="0000CC"/>
          <w:sz w:val="18"/>
          <w:szCs w:val="18"/>
          <w:highlight w:val="yellow"/>
        </w:rPr>
        <w:instrText>REF subject</w:instrText>
      </w:r>
      <w:r w:rsidR="002179B4" w:rsidRPr="001F1A21">
        <w:rPr>
          <w:rFonts w:ascii="Book Antiqua" w:hAnsi="Book Antiqua"/>
          <w:b/>
          <w:bCs/>
          <w:color w:val="0000CC"/>
          <w:sz w:val="18"/>
          <w:szCs w:val="18"/>
          <w:highlight w:val="yellow"/>
        </w:rPr>
        <w:instrText xml:space="preserve"> \* MERGEFORMAT </w:instrText>
      </w:r>
      <w:r w:rsidR="005567EC" w:rsidRPr="001F1A21">
        <w:rPr>
          <w:rFonts w:ascii="Book Antiqua" w:hAnsi="Book Antiqua"/>
          <w:b/>
          <w:bCs/>
          <w:color w:val="0000CC"/>
          <w:sz w:val="18"/>
          <w:szCs w:val="18"/>
          <w:highlight w:val="yellow"/>
        </w:rPr>
        <w:fldChar w:fldCharType="end"/>
      </w:r>
    </w:p>
    <w:p w14:paraId="40165ACE" w14:textId="77777777" w:rsidR="00057AC6" w:rsidRPr="002179B4" w:rsidRDefault="00057AC6" w:rsidP="00BB2F0F">
      <w:pPr>
        <w:pStyle w:val="ListParagraph"/>
        <w:rPr>
          <w:rFonts w:ascii="Book Antiqua" w:hAnsi="Book Antiqua" w:cs="Arial"/>
          <w:bCs/>
          <w:color w:val="000000" w:themeColor="text1"/>
          <w:sz w:val="18"/>
          <w:szCs w:val="18"/>
          <w:lang w:val="en-GB"/>
        </w:rPr>
      </w:pPr>
    </w:p>
    <w:p w14:paraId="34A66C53" w14:textId="5D7337B6" w:rsidR="00057AC6" w:rsidRPr="002179B4" w:rsidRDefault="00057AC6" w:rsidP="00EC7890">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003A4542">
        <w:rPr>
          <w:rFonts w:ascii="Book Antiqua" w:hAnsi="Book Antiqua" w:cs="Mangal"/>
          <w:color w:val="000000" w:themeColor="text1"/>
          <w:sz w:val="18"/>
          <w:szCs w:val="18"/>
          <w:lang w:val="en-IN" w:bidi="hi-IN"/>
        </w:rPr>
        <w:t>/’Purchaser’</w:t>
      </w:r>
      <w:r w:rsidRPr="002179B4">
        <w:rPr>
          <w:rFonts w:ascii="Book Antiqua" w:hAnsi="Book Antiqua" w:cs="Mangal"/>
          <w:color w:val="000000" w:themeColor="text1"/>
          <w:sz w:val="18"/>
          <w:szCs w:val="18"/>
          <w:lang w:val="en-IN" w:bidi="hi-IN"/>
        </w:rPr>
        <w:t>.</w:t>
      </w:r>
      <w:r w:rsidRPr="002179B4">
        <w:rPr>
          <w:rFonts w:ascii="Book Antiqua" w:hAnsi="Book Antiqua" w:cs="Arial"/>
          <w:color w:val="000000" w:themeColor="text1"/>
          <w:sz w:val="18"/>
          <w:szCs w:val="18"/>
        </w:rPr>
        <w:tab/>
      </w:r>
    </w:p>
    <w:p w14:paraId="6F967DAC" w14:textId="77777777" w:rsidR="00057AC6" w:rsidRPr="002179B4" w:rsidRDefault="00057AC6" w:rsidP="00EC7890">
      <w:pPr>
        <w:ind w:left="993" w:hanging="993"/>
        <w:jc w:val="both"/>
        <w:rPr>
          <w:rFonts w:ascii="Book Antiqua" w:hAnsi="Book Antiqua" w:cs="Arial"/>
          <w:color w:val="000000" w:themeColor="text1"/>
          <w:sz w:val="18"/>
          <w:szCs w:val="18"/>
        </w:rPr>
      </w:pPr>
    </w:p>
    <w:p w14:paraId="7B60214C" w14:textId="23DE090C" w:rsidR="00057AC6" w:rsidRPr="002179B4" w:rsidRDefault="00057AC6" w:rsidP="00CC7BEE">
      <w:pPr>
        <w:pStyle w:val="ListParagraph"/>
        <w:numPr>
          <w:ilvl w:val="0"/>
          <w:numId w:val="13"/>
        </w:numPr>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003A4542">
        <w:rPr>
          <w:rFonts w:ascii="Book Antiqua" w:hAnsi="Book Antiqua"/>
          <w:color w:val="000000" w:themeColor="text1"/>
          <w:sz w:val="18"/>
          <w:szCs w:val="18"/>
        </w:rPr>
        <w:t xml:space="preserve">the work of </w:t>
      </w:r>
      <w:r w:rsidR="003A4542" w:rsidRPr="008D51A0">
        <w:rPr>
          <w:rFonts w:ascii="Book Antiqua" w:hAnsi="Book Antiqua"/>
          <w:color w:val="000000" w:themeColor="text1"/>
          <w:sz w:val="18"/>
          <w:szCs w:val="18"/>
          <w:highlight w:val="yellow"/>
        </w:rPr>
        <w:t>“</w:t>
      </w:r>
      <w:r w:rsidR="00F71248" w:rsidRPr="00F71248">
        <w:rPr>
          <w:rFonts w:ascii="Book Antiqua" w:hAnsi="Book Antiqua"/>
          <w:b/>
          <w:bCs/>
          <w:color w:val="0000CC"/>
          <w:sz w:val="18"/>
          <w:szCs w:val="18"/>
          <w:highlight w:val="yellow"/>
        </w:rPr>
        <w:t>Rectification works on pile at Loc.no.46 of POWERGRID 132kV Pasighat- Roing Transmission Line</w:t>
      </w:r>
      <w:r w:rsidR="00B13889" w:rsidRPr="00F71248">
        <w:rPr>
          <w:rFonts w:ascii="Book Antiqua" w:hAnsi="Book Antiqua"/>
          <w:color w:val="000000" w:themeColor="text1"/>
          <w:sz w:val="18"/>
          <w:szCs w:val="18"/>
          <w:highlight w:val="yellow"/>
        </w:rPr>
        <w:t>”</w:t>
      </w:r>
      <w:r w:rsidR="00EE6322">
        <w:rPr>
          <w:rFonts w:ascii="Book Antiqua" w:hAnsi="Book Antiqua"/>
          <w:color w:val="000000" w:themeColor="text1"/>
          <w:sz w:val="18"/>
          <w:szCs w:val="18"/>
        </w:rPr>
        <w:t xml:space="preserve"> </w:t>
      </w:r>
      <w:r w:rsidR="006244CE">
        <w:rPr>
          <w:rFonts w:ascii="Book Antiqua" w:hAnsi="Book Antiqua"/>
          <w:color w:val="000000" w:themeColor="text1"/>
          <w:sz w:val="18"/>
          <w:szCs w:val="18"/>
        </w:rPr>
        <w:t>on</w:t>
      </w:r>
      <w:r w:rsidRPr="002179B4">
        <w:rPr>
          <w:rFonts w:ascii="Book Antiqua" w:hAnsi="Book Antiqua"/>
          <w:color w:val="000000" w:themeColor="text1"/>
          <w:sz w:val="18"/>
          <w:szCs w:val="18"/>
        </w:rPr>
        <w:t xml:space="preserve">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31EA5D84" w14:textId="77777777" w:rsidR="00057AC6" w:rsidRPr="002179B4" w:rsidRDefault="00057AC6" w:rsidP="00EC7890">
      <w:pPr>
        <w:pStyle w:val="ListParagraph"/>
        <w:ind w:left="993" w:hanging="993"/>
        <w:jc w:val="both"/>
        <w:rPr>
          <w:rFonts w:ascii="Book Antiqua" w:hAnsi="Book Antiqua" w:cs="Arial"/>
          <w:color w:val="000000" w:themeColor="text1"/>
          <w:sz w:val="18"/>
          <w:szCs w:val="18"/>
        </w:rPr>
      </w:pPr>
    </w:p>
    <w:p w14:paraId="0712630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76CCCD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53FC40A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sidRPr="002179B4">
        <w:rPr>
          <w:rFonts w:ascii="Book Antiqua" w:hAnsi="Book Antiqua" w:cs="Mangal"/>
          <w:color w:val="000000" w:themeColor="text1"/>
          <w:sz w:val="18"/>
          <w:szCs w:val="18"/>
          <w:lang w:val="en-IN" w:bidi="hi-IN"/>
        </w:rPr>
        <w:tab/>
        <w:t>The scope of work covered under the subject shall include:</w:t>
      </w:r>
    </w:p>
    <w:p w14:paraId="0F48547B" w14:textId="5FD4DED5" w:rsidR="00057AC6" w:rsidRPr="002179B4" w:rsidRDefault="00EC7890" w:rsidP="00EC7890">
      <w:pPr>
        <w:ind w:left="993" w:hanging="993"/>
        <w:jc w:val="both"/>
        <w:rPr>
          <w:rFonts w:ascii="Book Antiqua" w:eastAsia="MS Mincho" w:hAnsi="Book Antiqua" w:cs="Arial"/>
          <w:color w:val="0000CC"/>
          <w:sz w:val="18"/>
          <w:szCs w:val="18"/>
        </w:rPr>
      </w:pPr>
      <w:r>
        <w:rPr>
          <w:rFonts w:ascii="Book Antiqua" w:hAnsi="Book Antiqua" w:cs="Arial"/>
          <w:b/>
          <w:bCs/>
          <w:color w:val="0000FF"/>
          <w:sz w:val="18"/>
          <w:szCs w:val="18"/>
        </w:rPr>
        <w:tab/>
      </w:r>
      <w:r w:rsidR="00F71248" w:rsidRPr="008D51A0">
        <w:rPr>
          <w:rFonts w:ascii="Book Antiqua" w:hAnsi="Book Antiqua"/>
          <w:color w:val="000000" w:themeColor="text1"/>
          <w:sz w:val="18"/>
          <w:szCs w:val="18"/>
          <w:highlight w:val="yellow"/>
        </w:rPr>
        <w:t>“</w:t>
      </w:r>
      <w:r w:rsidR="00F71248" w:rsidRPr="00F71248">
        <w:rPr>
          <w:rFonts w:ascii="Book Antiqua" w:hAnsi="Book Antiqua"/>
          <w:b/>
          <w:bCs/>
          <w:color w:val="0000CC"/>
          <w:sz w:val="18"/>
          <w:szCs w:val="18"/>
          <w:highlight w:val="yellow"/>
        </w:rPr>
        <w:t>Rectification works on pile at Loc.no.46 of POWERGRID 132kV Pasighat- Roing Transmission Line</w:t>
      </w:r>
      <w:r w:rsidR="00F71248" w:rsidRPr="00F71248">
        <w:rPr>
          <w:rFonts w:ascii="Book Antiqua" w:hAnsi="Book Antiqua"/>
          <w:color w:val="000000" w:themeColor="text1"/>
          <w:sz w:val="18"/>
          <w:szCs w:val="18"/>
          <w:highlight w:val="yellow"/>
        </w:rPr>
        <w:t>”</w:t>
      </w:r>
      <w:r w:rsidR="00F71248">
        <w:rPr>
          <w:rFonts w:ascii="Book Antiqua" w:hAnsi="Book Antiqua"/>
          <w:color w:val="000000" w:themeColor="text1"/>
          <w:sz w:val="18"/>
          <w:szCs w:val="18"/>
        </w:rPr>
        <w:t>.</w:t>
      </w:r>
    </w:p>
    <w:p w14:paraId="64DDAD0D" w14:textId="77777777" w:rsidR="00057AC6" w:rsidRPr="002179B4" w:rsidRDefault="00057AC6" w:rsidP="00EC7890">
      <w:pPr>
        <w:ind w:left="993" w:hanging="993"/>
        <w:jc w:val="both"/>
        <w:rPr>
          <w:rFonts w:ascii="Book Antiqua" w:hAnsi="Book Antiqua" w:cs="Mangal"/>
          <w:color w:val="0000CC"/>
          <w:sz w:val="18"/>
          <w:szCs w:val="18"/>
          <w:lang w:val="en-IN" w:bidi="hi-IN"/>
        </w:rPr>
      </w:pPr>
    </w:p>
    <w:p w14:paraId="2744B8AC" w14:textId="242B8285"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ab/>
        <w:t xml:space="preserve">The above scope of work is </w:t>
      </w:r>
      <w:r w:rsidR="004B3FB3" w:rsidRPr="002179B4">
        <w:rPr>
          <w:rFonts w:ascii="Book Antiqua" w:hAnsi="Book Antiqua" w:cs="Mangal"/>
          <w:color w:val="000000" w:themeColor="text1"/>
          <w:sz w:val="18"/>
          <w:szCs w:val="18"/>
          <w:lang w:val="en-IN" w:bidi="hi-IN"/>
        </w:rPr>
        <w:t>indicative,</w:t>
      </w:r>
      <w:r w:rsidRPr="002179B4">
        <w:rPr>
          <w:rFonts w:ascii="Book Antiqua" w:hAnsi="Book Antiqua" w:cs="Mangal"/>
          <w:color w:val="000000" w:themeColor="text1"/>
          <w:sz w:val="18"/>
          <w:szCs w:val="18"/>
          <w:lang w:val="en-IN" w:bidi="hi-IN"/>
        </w:rPr>
        <w:t xml:space="preserve"> and the detailed scope of work is given in the Technical Specification (Volume-II) </w:t>
      </w:r>
      <w:r w:rsidR="0061503F">
        <w:rPr>
          <w:rFonts w:ascii="Book Antiqua" w:hAnsi="Book Antiqua" w:cs="Mangal"/>
          <w:color w:val="000000" w:themeColor="text1"/>
          <w:sz w:val="18"/>
          <w:szCs w:val="18"/>
          <w:lang w:val="en-IN" w:bidi="hi-IN"/>
        </w:rPr>
        <w:t xml:space="preserve">documents and Price Schedule </w:t>
      </w:r>
      <w:r w:rsidRPr="002179B4">
        <w:rPr>
          <w:rFonts w:ascii="Book Antiqua" w:hAnsi="Book Antiqua" w:cs="Mangal"/>
          <w:color w:val="000000" w:themeColor="text1"/>
          <w:sz w:val="18"/>
          <w:szCs w:val="18"/>
          <w:lang w:val="en-IN" w:bidi="hi-IN"/>
        </w:rPr>
        <w:t>of the Bidding Documents.</w:t>
      </w:r>
    </w:p>
    <w:p w14:paraId="126D5602" w14:textId="77777777" w:rsidR="00057AC6" w:rsidRPr="002179B4" w:rsidRDefault="00057AC6" w:rsidP="00EC7890">
      <w:pPr>
        <w:pStyle w:val="BodyText2"/>
        <w:ind w:left="993" w:hanging="993"/>
        <w:rPr>
          <w:rFonts w:eastAsia="Times New Roman" w:cs="Mangal"/>
          <w:b w:val="0"/>
          <w:bCs w:val="0"/>
          <w:i w:val="0"/>
          <w:iCs w:val="0"/>
          <w:snapToGrid/>
          <w:color w:val="000000" w:themeColor="text1"/>
          <w:sz w:val="18"/>
          <w:szCs w:val="18"/>
          <w:lang w:val="en-IN" w:bidi="hi-IN"/>
        </w:rPr>
      </w:pPr>
    </w:p>
    <w:p w14:paraId="0789550F"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3.2</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completion period for subject work shall be the period as specified in </w:t>
      </w:r>
      <w:r w:rsidRPr="002179B4">
        <w:rPr>
          <w:rFonts w:ascii="Book Antiqua" w:hAnsi="Book Antiqua" w:cstheme="minorHAnsi"/>
          <w:sz w:val="18"/>
          <w:szCs w:val="18"/>
        </w:rPr>
        <w:t>relevant sections of bidding documents</w:t>
      </w:r>
      <w:r w:rsidRPr="002179B4">
        <w:rPr>
          <w:rFonts w:ascii="Book Antiqua" w:hAnsi="Book Antiqua" w:cs="Mangal"/>
          <w:color w:val="000000" w:themeColor="text1"/>
          <w:sz w:val="18"/>
          <w:szCs w:val="18"/>
          <w:lang w:val="en-IN" w:bidi="hi-IN"/>
        </w:rPr>
        <w:t>.</w:t>
      </w:r>
    </w:p>
    <w:p w14:paraId="3A90DB1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6232F05A" w14:textId="6F7D2571"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3.3</w:t>
      </w:r>
      <w:r w:rsidRPr="002179B4">
        <w:rPr>
          <w:rFonts w:ascii="Book Antiqua" w:hAnsi="Book Antiqua" w:cs="Mangal"/>
          <w:color w:val="000000" w:themeColor="text1"/>
          <w:sz w:val="18"/>
          <w:szCs w:val="18"/>
          <w:lang w:val="en-IN" w:bidi="hi-IN"/>
        </w:rPr>
        <w:tab/>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‘Works and Procurement Policy and Procedures’ (WPPP) document along with its Modification/Amendment</w:t>
      </w:r>
      <w:r w:rsidR="00EA6797">
        <w:rPr>
          <w:rFonts w:ascii="Book Antiqua" w:hAnsi="Book Antiqua" w:cs="Arial"/>
          <w:sz w:val="18"/>
          <w:szCs w:val="18"/>
        </w:rPr>
        <w:t>(s)</w:t>
      </w:r>
      <w:r w:rsidRPr="002179B4">
        <w:rPr>
          <w:rFonts w:ascii="Book Antiqua" w:hAnsi="Book Antiqua" w:cs="Arial"/>
          <w:sz w:val="18"/>
          <w:szCs w:val="18"/>
        </w:rPr>
        <w:t xml:space="preserve"> </w:t>
      </w:r>
      <w:r w:rsidR="00EA6797" w:rsidRPr="002179B4">
        <w:rPr>
          <w:rFonts w:ascii="Book Antiqua" w:hAnsi="Book Antiqua" w:cs="Arial"/>
          <w:sz w:val="18"/>
          <w:szCs w:val="18"/>
        </w:rPr>
        <w:t>on “</w:t>
      </w:r>
      <w:r w:rsidRPr="002179B4">
        <w:rPr>
          <w:rFonts w:ascii="Book Antiqua" w:hAnsi="Book Antiqua" w:cs="Arial"/>
          <w:i/>
          <w:iCs/>
          <w:sz w:val="18"/>
          <w:szCs w:val="18"/>
        </w:rPr>
        <w:t>Ineligibility of Firms for Participation in the Bidding Process</w:t>
      </w:r>
      <w:r w:rsidR="00EA6797" w:rsidRPr="002179B4">
        <w:rPr>
          <w:rFonts w:ascii="Book Antiqua" w:hAnsi="Book Antiqua" w:cs="Arial"/>
          <w:i/>
          <w:iCs/>
          <w:sz w:val="18"/>
          <w:szCs w:val="18"/>
        </w:rPr>
        <w:t>”</w:t>
      </w:r>
      <w:r w:rsidR="00EA6797">
        <w:rPr>
          <w:rFonts w:ascii="Book Antiqua" w:hAnsi="Book Antiqua" w:cs="Arial"/>
          <w:i/>
          <w:iCs/>
          <w:sz w:val="18"/>
          <w:szCs w:val="18"/>
        </w:rPr>
        <w:t>, “</w:t>
      </w:r>
      <w:r w:rsidR="00EA6797" w:rsidRPr="002179B4">
        <w:rPr>
          <w:rFonts w:ascii="Book Antiqua" w:hAnsi="Book Antiqua" w:cs="Arial"/>
          <w:i/>
          <w:iCs/>
          <w:sz w:val="18"/>
          <w:szCs w:val="18"/>
        </w:rPr>
        <w:t>Capacity and Capability Assessment–regarding new parties undertaking erection works of Transmission Line Tower Packages”</w:t>
      </w:r>
      <w:r w:rsidR="00EA6797" w:rsidRPr="002179B4">
        <w:rPr>
          <w:rFonts w:ascii="Book Antiqua" w:hAnsi="Book Antiqua" w:cs="Arial"/>
          <w:sz w:val="18"/>
          <w:szCs w:val="18"/>
        </w:rPr>
        <w:t xml:space="preserve"> </w:t>
      </w:r>
      <w:r w:rsidR="00EA6797" w:rsidRPr="002179B4">
        <w:rPr>
          <w:rFonts w:ascii="Book Antiqua" w:hAnsi="Book Antiqua" w:cs="Arial"/>
          <w:i/>
          <w:iCs/>
          <w:sz w:val="18"/>
          <w:szCs w:val="18"/>
        </w:rPr>
        <w:t>and</w:t>
      </w:r>
      <w:r w:rsidRPr="002179B4">
        <w:rPr>
          <w:rFonts w:ascii="Book Antiqua" w:hAnsi="Book Antiqua" w:cs="Arial"/>
          <w:i/>
          <w:iCs/>
          <w:sz w:val="18"/>
          <w:szCs w:val="18"/>
        </w:rPr>
        <w:t xml:space="preserve">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573BA075" w14:textId="77777777" w:rsidR="00057AC6" w:rsidRPr="002179B4" w:rsidRDefault="00057AC6" w:rsidP="00F322B6">
      <w:pPr>
        <w:jc w:val="both"/>
        <w:rPr>
          <w:rFonts w:ascii="Book Antiqua" w:hAnsi="Book Antiqua" w:cs="Mangal"/>
          <w:color w:val="000000" w:themeColor="text1"/>
          <w:sz w:val="18"/>
          <w:szCs w:val="18"/>
          <w:lang w:val="en-IN" w:bidi="hi-IN"/>
        </w:rPr>
      </w:pPr>
    </w:p>
    <w:p w14:paraId="25879AB2" w14:textId="77777777" w:rsidR="00057AC6" w:rsidRPr="002179B4" w:rsidRDefault="00057AC6" w:rsidP="00C83EA8">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4B3FB3">
        <w:rPr>
          <w:rFonts w:ascii="Book Antiqua" w:hAnsi="Book Antiqua" w:cs="Arial"/>
          <w:b/>
          <w:bCs/>
          <w:color w:val="000000" w:themeColor="text1"/>
          <w:sz w:val="18"/>
          <w:szCs w:val="18"/>
          <w:u w:val="single"/>
        </w:rPr>
        <w:t>The detailed Qualifying Requirements (QR) are given in the Bidding Documents.</w:t>
      </w:r>
    </w:p>
    <w:p w14:paraId="5E46719C" w14:textId="77777777" w:rsidR="00057AC6" w:rsidRPr="002179B4" w:rsidRDefault="00057AC6" w:rsidP="0052481C">
      <w:pPr>
        <w:tabs>
          <w:tab w:val="left" w:pos="1037"/>
        </w:tabs>
        <w:ind w:left="1080" w:hanging="1080"/>
        <w:jc w:val="both"/>
        <w:rPr>
          <w:rFonts w:ascii="Book Antiqua" w:hAnsi="Book Antiqua" w:cs="Arial"/>
          <w:color w:val="000000" w:themeColor="text1"/>
          <w:sz w:val="18"/>
          <w:szCs w:val="18"/>
        </w:rPr>
      </w:pPr>
    </w:p>
    <w:p w14:paraId="4F814A6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E115938"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6A988B76"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8"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9"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792B3110"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0906350B" w14:textId="3E52E3D8"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are available at POWERGRID’s website </w:t>
      </w:r>
      <w:hyperlink r:id="rId20" w:history="1">
        <w:r w:rsidR="00EA6797" w:rsidRPr="00A21CF4">
          <w:rPr>
            <w:rStyle w:val="Hyperlink"/>
            <w:rFonts w:ascii="Book Antiqua" w:hAnsi="Book Antiqua" w:cs="Arial"/>
            <w:sz w:val="18"/>
            <w:szCs w:val="18"/>
          </w:rPr>
          <w:t>http://www.powergrid.in</w:t>
        </w:r>
      </w:hyperlink>
      <w:r w:rsidRPr="002179B4">
        <w:rPr>
          <w:rFonts w:ascii="Book Antiqua" w:hAnsi="Book Antiqua" w:cs="Arial"/>
          <w:sz w:val="18"/>
          <w:szCs w:val="18"/>
        </w:rPr>
        <w:t xml:space="preserve"> as well as on portal </w:t>
      </w:r>
      <w:hyperlink r:id="rId21"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22"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4E2D8EC8"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44CB79CE" w14:textId="77777777" w:rsidR="00057AC6" w:rsidRPr="002179B4" w:rsidRDefault="00C83EA8" w:rsidP="00C83EA8">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00057AC6"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4D0CA3E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78F9E854" w14:textId="77777777" w:rsidR="00057AC6" w:rsidRPr="002179B4" w:rsidRDefault="00057AC6" w:rsidP="00E14969">
      <w:pPr>
        <w:numPr>
          <w:ilvl w:val="0"/>
          <w:numId w:val="1"/>
        </w:numPr>
        <w:tabs>
          <w:tab w:val="clear" w:pos="1080"/>
        </w:tabs>
        <w:ind w:hanging="1080"/>
        <w:jc w:val="both"/>
        <w:rPr>
          <w:rFonts w:ascii="Book Antiqua" w:hAnsi="Book Antiqua" w:cs="Arial"/>
          <w:sz w:val="18"/>
          <w:szCs w:val="18"/>
        </w:rPr>
      </w:pPr>
      <w:r w:rsidRPr="002179B4">
        <w:rPr>
          <w:rFonts w:ascii="Book Antiqua" w:hAnsi="Book Antiqua" w:cs="Arial"/>
          <w:sz w:val="18"/>
          <w:szCs w:val="18"/>
        </w:rPr>
        <w:t xml:space="preserve">Interested bidders have to necessarily register themselves </w:t>
      </w:r>
      <w:r w:rsidRPr="002179B4">
        <w:rPr>
          <w:rFonts w:ascii="Book Antiqua" w:hAnsi="Book Antiqua" w:cstheme="minorHAnsi"/>
          <w:sz w:val="18"/>
          <w:szCs w:val="18"/>
        </w:rPr>
        <w:t xml:space="preserve">(if not already registered) </w:t>
      </w:r>
      <w:r w:rsidRPr="002179B4">
        <w:rPr>
          <w:rFonts w:ascii="Book Antiqua" w:hAnsi="Book Antiqua" w:cs="Arial"/>
          <w:sz w:val="18"/>
          <w:szCs w:val="18"/>
        </w:rPr>
        <w:t xml:space="preserve">on the portal </w:t>
      </w:r>
      <w:hyperlink r:id="rId23" w:history="1">
        <w:r w:rsidRPr="002179B4">
          <w:rPr>
            <w:rStyle w:val="Hyperlink"/>
            <w:rFonts w:ascii="Book Antiqua" w:hAnsi="Book Antiqua" w:cs="Arial"/>
            <w:sz w:val="18"/>
            <w:szCs w:val="18"/>
          </w:rPr>
          <w:t>https://etender.powergrid.in</w:t>
        </w:r>
      </w:hyperlink>
      <w:r w:rsidRPr="002179B4">
        <w:rPr>
          <w:rFonts w:ascii="Book Antiqua" w:hAnsi="Book Antiqua"/>
          <w:sz w:val="18"/>
          <w:szCs w:val="18"/>
        </w:rPr>
        <w:t xml:space="preserve">, </w:t>
      </w:r>
      <w:r w:rsidRPr="002179B4">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2652DCEC" w14:textId="77777777" w:rsidR="00057AC6" w:rsidRPr="002179B4" w:rsidRDefault="00057AC6" w:rsidP="00E14969">
      <w:pPr>
        <w:tabs>
          <w:tab w:val="left" w:pos="1037"/>
        </w:tabs>
        <w:ind w:left="1080"/>
        <w:jc w:val="both"/>
        <w:rPr>
          <w:rFonts w:ascii="Book Antiqua" w:hAnsi="Book Antiqua" w:cs="Arial"/>
          <w:sz w:val="18"/>
          <w:szCs w:val="18"/>
        </w:rPr>
      </w:pPr>
    </w:p>
    <w:p w14:paraId="53F20DB2"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080435D7" w14:textId="77777777" w:rsidR="00057AC6" w:rsidRPr="002179B4" w:rsidRDefault="00057AC6" w:rsidP="00E14969">
      <w:pPr>
        <w:tabs>
          <w:tab w:val="left" w:pos="1037"/>
        </w:tabs>
        <w:jc w:val="both"/>
        <w:rPr>
          <w:rFonts w:ascii="Book Antiqua" w:hAnsi="Book Antiqua" w:cs="Arial"/>
          <w:sz w:val="18"/>
          <w:szCs w:val="18"/>
        </w:rPr>
      </w:pPr>
    </w:p>
    <w:p w14:paraId="24923A38" w14:textId="77777777" w:rsidR="00057AC6" w:rsidRPr="002179B4" w:rsidRDefault="00057AC6" w:rsidP="00E14969">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18D04A44"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09BDD6F7" w14:textId="222754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Interested bidders may obtain further information regardi</w:t>
      </w:r>
      <w:r w:rsidR="0051421A" w:rsidRPr="002179B4">
        <w:rPr>
          <w:rFonts w:ascii="Book Antiqua" w:hAnsi="Book Antiqua" w:cs="Arial"/>
          <w:sz w:val="18"/>
          <w:szCs w:val="18"/>
        </w:rPr>
        <w:t>ng this IFB from the office of Sr.</w:t>
      </w:r>
      <w:r w:rsidRPr="002179B4">
        <w:rPr>
          <w:rFonts w:ascii="Book Antiqua" w:hAnsi="Book Antiqua" w:cs="Arial"/>
          <w:sz w:val="18"/>
          <w:szCs w:val="18"/>
        </w:rPr>
        <w:t>GM/</w:t>
      </w:r>
      <w:r w:rsidR="00EA6797">
        <w:rPr>
          <w:rFonts w:ascii="Book Antiqua" w:hAnsi="Book Antiqua" w:cs="Arial"/>
          <w:sz w:val="18"/>
          <w:szCs w:val="18"/>
        </w:rPr>
        <w:t xml:space="preserve">Chief </w:t>
      </w:r>
      <w:r w:rsidRPr="002179B4">
        <w:rPr>
          <w:rFonts w:ascii="Book Antiqua" w:hAnsi="Book Antiqua" w:cs="Arial"/>
          <w:sz w:val="18"/>
          <w:szCs w:val="18"/>
        </w:rPr>
        <w:t xml:space="preserve">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52EC876A"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5713C480" w14:textId="77777777" w:rsidR="00057AC6" w:rsidRPr="002179B4" w:rsidRDefault="00057AC6" w:rsidP="003621F2">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A54C0A1" w14:textId="77777777" w:rsidR="00057AC6" w:rsidRPr="002179B4" w:rsidRDefault="00057AC6" w:rsidP="003047D1">
      <w:pPr>
        <w:tabs>
          <w:tab w:val="left" w:pos="1037"/>
        </w:tabs>
        <w:jc w:val="both"/>
        <w:rPr>
          <w:rFonts w:ascii="Book Antiqua" w:hAnsi="Book Antiqua" w:cs="Arial"/>
          <w:color w:val="000000" w:themeColor="text1"/>
          <w:sz w:val="18"/>
          <w:szCs w:val="18"/>
        </w:rPr>
      </w:pPr>
    </w:p>
    <w:p w14:paraId="206EE557" w14:textId="1D2D86EB" w:rsidR="00057AC6" w:rsidRDefault="003047D1"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w:t>
      </w:r>
      <w:r w:rsidR="00057AC6" w:rsidRPr="002179B4">
        <w:rPr>
          <w:rFonts w:ascii="Book Antiqua" w:hAnsi="Book Antiqua" w:cs="Arial"/>
          <w:color w:val="000000" w:themeColor="text1"/>
          <w:sz w:val="18"/>
          <w:szCs w:val="18"/>
        </w:rPr>
        <w:t>.0</w:t>
      </w:r>
      <w:r w:rsidR="00057AC6" w:rsidRPr="002179B4">
        <w:rPr>
          <w:rFonts w:ascii="Book Antiqua" w:hAnsi="Book Antiqua" w:cs="Arial"/>
          <w:color w:val="000000" w:themeColor="text1"/>
          <w:sz w:val="18"/>
          <w:szCs w:val="18"/>
        </w:rPr>
        <w:tab/>
        <w:t>A Single Stage Two Envelope Bidding Procedure will be adopted and will proceed as detailed in the Bidding Documents.</w:t>
      </w:r>
    </w:p>
    <w:p w14:paraId="786451E0" w14:textId="77777777" w:rsidR="00E879AC" w:rsidRDefault="00E879AC" w:rsidP="003621F2">
      <w:pPr>
        <w:ind w:left="1134" w:hanging="1134"/>
        <w:jc w:val="both"/>
        <w:rPr>
          <w:rFonts w:ascii="Book Antiqua" w:hAnsi="Book Antiqua" w:cs="Arial"/>
          <w:color w:val="000000" w:themeColor="text1"/>
          <w:sz w:val="18"/>
          <w:szCs w:val="18"/>
        </w:rPr>
      </w:pPr>
    </w:p>
    <w:p w14:paraId="68277C7A" w14:textId="444D8FAB" w:rsidR="00E879AC" w:rsidRPr="002179B4" w:rsidRDefault="00E879AC"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7.1</w:t>
      </w:r>
      <w:r>
        <w:rPr>
          <w:rFonts w:ascii="Book Antiqua" w:hAnsi="Book Antiqua" w:cs="Arial"/>
          <w:color w:val="000000" w:themeColor="text1"/>
          <w:sz w:val="18"/>
          <w:szCs w:val="18"/>
        </w:rPr>
        <w:tab/>
      </w:r>
      <w:r w:rsidR="004B3FB3" w:rsidRPr="004B3FB3">
        <w:rPr>
          <w:rFonts w:ascii="Book Antiqua" w:hAnsi="Book Antiqua" w:cs="Arial"/>
          <w:b/>
          <w:bCs/>
          <w:color w:val="000000" w:themeColor="text1"/>
          <w:sz w:val="18"/>
          <w:szCs w:val="18"/>
        </w:rPr>
        <w:t>Tender</w:t>
      </w:r>
      <w:r w:rsidR="004B3FB3">
        <w:rPr>
          <w:rFonts w:ascii="Book Antiqua" w:hAnsi="Book Antiqua" w:cs="Arial"/>
          <w:b/>
          <w:bCs/>
          <w:color w:val="000000" w:themeColor="text1"/>
          <w:sz w:val="18"/>
          <w:szCs w:val="18"/>
        </w:rPr>
        <w:t xml:space="preserve"> </w:t>
      </w:r>
      <w:r w:rsidRPr="004B3FB3">
        <w:rPr>
          <w:rFonts w:ascii="Book Antiqua" w:hAnsi="Book Antiqua" w:cs="Arial"/>
          <w:b/>
          <w:bCs/>
          <w:spacing w:val="-2"/>
          <w:sz w:val="18"/>
          <w:szCs w:val="18"/>
        </w:rPr>
        <w:t>Docu</w:t>
      </w:r>
      <w:r w:rsidRPr="00E879AC">
        <w:rPr>
          <w:rFonts w:ascii="Book Antiqua" w:hAnsi="Book Antiqua" w:cs="Arial"/>
          <w:b/>
          <w:bCs/>
          <w:spacing w:val="-2"/>
          <w:sz w:val="18"/>
          <w:szCs w:val="18"/>
        </w:rPr>
        <w:t>ment Fee must be submitted either in physical form or paid online (for details refer Clause ITB 13</w:t>
      </w:r>
      <w:r w:rsidR="00C9206D">
        <w:rPr>
          <w:rFonts w:ascii="Book Antiqua" w:hAnsi="Book Antiqua" w:cs="Arial"/>
          <w:b/>
          <w:bCs/>
          <w:spacing w:val="-2"/>
          <w:sz w:val="18"/>
          <w:szCs w:val="18"/>
        </w:rPr>
        <w:t>, BDS Clause 21</w:t>
      </w:r>
      <w:r w:rsidRPr="00E879AC">
        <w:rPr>
          <w:rFonts w:ascii="Book Antiqua" w:hAnsi="Book Antiqua" w:cs="Arial"/>
          <w:b/>
          <w:bCs/>
          <w:spacing w:val="-2"/>
          <w:sz w:val="18"/>
          <w:szCs w:val="18"/>
        </w:rPr>
        <w:t xml:space="preserve"> and Clause ITB 5.4)</w:t>
      </w:r>
      <w:r>
        <w:rPr>
          <w:rFonts w:ascii="Book Antiqua" w:hAnsi="Book Antiqua" w:cs="Arial"/>
          <w:b/>
          <w:bCs/>
          <w:spacing w:val="-2"/>
          <w:sz w:val="18"/>
          <w:szCs w:val="18"/>
        </w:rPr>
        <w:t xml:space="preserve"> </w:t>
      </w:r>
      <w:r w:rsidRPr="002179B4">
        <w:rPr>
          <w:rFonts w:ascii="Book Antiqua" w:hAnsi="Book Antiqua" w:cs="Arial"/>
          <w:b/>
          <w:spacing w:val="-2"/>
          <w:sz w:val="18"/>
          <w:szCs w:val="18"/>
        </w:rPr>
        <w:t xml:space="preserve">before </w:t>
      </w:r>
      <w:r w:rsidRPr="002179B4">
        <w:rPr>
          <w:rFonts w:ascii="Book Antiqua" w:hAnsi="Book Antiqua" w:cs="Arial"/>
          <w:b/>
          <w:bCs/>
          <w:color w:val="0000FF"/>
          <w:sz w:val="18"/>
          <w:szCs w:val="18"/>
        </w:rPr>
        <w:t>11</w:t>
      </w:r>
      <w:r w:rsidR="00951DBD">
        <w:rPr>
          <w:rFonts w:ascii="Book Antiqua" w:hAnsi="Book Antiqua" w:cs="Arial"/>
          <w:b/>
          <w:bCs/>
          <w:color w:val="0000FF"/>
          <w:sz w:val="18"/>
          <w:szCs w:val="18"/>
        </w:rPr>
        <w:t>:</w:t>
      </w:r>
      <w:r w:rsidRPr="002179B4">
        <w:rPr>
          <w:rFonts w:ascii="Book Antiqua" w:hAnsi="Book Antiqua" w:cs="Arial"/>
          <w:b/>
          <w:bCs/>
          <w:color w:val="0000FF"/>
          <w:sz w:val="18"/>
          <w:szCs w:val="18"/>
        </w:rPr>
        <w:t>00 hours</w:t>
      </w:r>
      <w:r w:rsidRPr="002179B4">
        <w:rPr>
          <w:rFonts w:ascii="Book Antiqua" w:hAnsi="Book Antiqua" w:cs="Arial"/>
          <w:b/>
          <w:spacing w:val="-2"/>
          <w:sz w:val="18"/>
          <w:szCs w:val="18"/>
        </w:rPr>
        <w:t xml:space="preserve"> on </w:t>
      </w:r>
      <w:r w:rsidR="00B26A26">
        <w:rPr>
          <w:rFonts w:ascii="Book Antiqua" w:hAnsi="Book Antiqua" w:cs="Arial"/>
          <w:b/>
          <w:bCs/>
          <w:color w:val="0000FF"/>
          <w:sz w:val="18"/>
          <w:szCs w:val="18"/>
        </w:rPr>
        <w:t>0</w:t>
      </w:r>
      <w:r w:rsidR="00583319">
        <w:rPr>
          <w:rFonts w:ascii="Book Antiqua" w:hAnsi="Book Antiqua" w:cs="Arial"/>
          <w:b/>
          <w:bCs/>
          <w:color w:val="0000FF"/>
          <w:sz w:val="18"/>
          <w:szCs w:val="18"/>
        </w:rPr>
        <w:t>6</w:t>
      </w:r>
      <w:r w:rsidR="00B26A26">
        <w:rPr>
          <w:rFonts w:ascii="Book Antiqua" w:hAnsi="Book Antiqua" w:cs="Arial"/>
          <w:b/>
          <w:bCs/>
          <w:color w:val="0000FF"/>
          <w:sz w:val="18"/>
          <w:szCs w:val="18"/>
        </w:rPr>
        <w:t>.08.2025</w:t>
      </w:r>
      <w:r w:rsidRPr="00E879AC">
        <w:rPr>
          <w:rFonts w:ascii="Book Antiqua" w:hAnsi="Book Antiqua" w:cs="Arial"/>
          <w:b/>
          <w:bCs/>
          <w:spacing w:val="-2"/>
          <w:sz w:val="18"/>
          <w:szCs w:val="18"/>
        </w:rPr>
        <w:t>.</w:t>
      </w:r>
      <w:r w:rsidRPr="00A612CF">
        <w:rPr>
          <w:rFonts w:ascii="Book Antiqua" w:hAnsi="Book Antiqua" w:cs="Arial"/>
          <w:spacing w:val="-2"/>
          <w:sz w:val="18"/>
          <w:szCs w:val="18"/>
        </w:rPr>
        <w:t xml:space="preserve"> The aforesaid documents in physical form</w:t>
      </w:r>
      <w:r w:rsidRPr="002179B4">
        <w:rPr>
          <w:rFonts w:ascii="Book Antiqua" w:hAnsi="Book Antiqua" w:cs="Arial"/>
          <w:spacing w:val="-2"/>
          <w:sz w:val="18"/>
          <w:szCs w:val="18"/>
        </w:rPr>
        <w:t xml:space="preserve"> or documentary evidence of online payment of the specified amount to POWERGRID should be submitted at the address</w:t>
      </w:r>
      <w:r>
        <w:rPr>
          <w:rFonts w:ascii="Book Antiqua" w:hAnsi="Book Antiqua" w:cs="Arial"/>
          <w:spacing w:val="-2"/>
          <w:sz w:val="18"/>
          <w:szCs w:val="18"/>
        </w:rPr>
        <w:t xml:space="preserve"> </w:t>
      </w:r>
      <w:r w:rsidRPr="002179B4">
        <w:rPr>
          <w:rFonts w:ascii="Book Antiqua" w:hAnsi="Book Antiqua" w:cs="Arial"/>
          <w:spacing w:val="-2"/>
          <w:sz w:val="18"/>
          <w:szCs w:val="18"/>
        </w:rPr>
        <w:t xml:space="preserve">given at para 10.0 </w:t>
      </w:r>
      <w:r>
        <w:rPr>
          <w:rFonts w:ascii="Book Antiqua" w:hAnsi="Book Antiqua" w:cs="Arial"/>
          <w:spacing w:val="-2"/>
          <w:sz w:val="18"/>
          <w:szCs w:val="18"/>
        </w:rPr>
        <w:t>below and soft copy of the same should be forwarded to the email address(s)</w:t>
      </w:r>
      <w:r w:rsidRPr="002179B4">
        <w:rPr>
          <w:rFonts w:ascii="Book Antiqua" w:hAnsi="Book Antiqua" w:cs="Arial"/>
          <w:spacing w:val="-2"/>
          <w:sz w:val="18"/>
          <w:szCs w:val="18"/>
        </w:rPr>
        <w:t xml:space="preserve"> given at para 1</w:t>
      </w:r>
      <w:r w:rsidR="0001344C">
        <w:rPr>
          <w:rFonts w:ascii="Book Antiqua" w:hAnsi="Book Antiqua" w:cs="Arial"/>
          <w:spacing w:val="-2"/>
          <w:sz w:val="18"/>
          <w:szCs w:val="18"/>
        </w:rPr>
        <w:t>1</w:t>
      </w:r>
      <w:r w:rsidRPr="002179B4">
        <w:rPr>
          <w:rFonts w:ascii="Book Antiqua" w:hAnsi="Book Antiqua" w:cs="Arial"/>
          <w:spacing w:val="-2"/>
          <w:sz w:val="18"/>
          <w:szCs w:val="18"/>
        </w:rPr>
        <w:t xml:space="preserve">.0 below </w:t>
      </w:r>
      <w:r w:rsidRPr="002179B4">
        <w:rPr>
          <w:rFonts w:ascii="Book Antiqua" w:hAnsi="Book Antiqua" w:cs="Arial"/>
          <w:b/>
          <w:spacing w:val="-2"/>
          <w:sz w:val="18"/>
          <w:szCs w:val="18"/>
        </w:rPr>
        <w:t xml:space="preserve">at or before </w:t>
      </w:r>
      <w:r w:rsidRPr="002179B4">
        <w:rPr>
          <w:rFonts w:ascii="Book Antiqua" w:hAnsi="Book Antiqua" w:cs="Arial"/>
          <w:b/>
          <w:bCs/>
          <w:color w:val="0000FF"/>
          <w:sz w:val="18"/>
          <w:szCs w:val="18"/>
        </w:rPr>
        <w:t>11</w:t>
      </w:r>
      <w:r w:rsidR="00951DBD">
        <w:rPr>
          <w:rFonts w:ascii="Book Antiqua" w:hAnsi="Book Antiqua" w:cs="Arial"/>
          <w:b/>
          <w:bCs/>
          <w:color w:val="0000FF"/>
          <w:sz w:val="18"/>
          <w:szCs w:val="18"/>
        </w:rPr>
        <w:t>:</w:t>
      </w:r>
      <w:r w:rsidRPr="002179B4">
        <w:rPr>
          <w:rFonts w:ascii="Book Antiqua" w:hAnsi="Book Antiqua" w:cs="Arial"/>
          <w:b/>
          <w:bCs/>
          <w:color w:val="0000FF"/>
          <w:sz w:val="18"/>
          <w:szCs w:val="18"/>
        </w:rPr>
        <w:t>00 hours</w:t>
      </w:r>
      <w:r w:rsidRPr="002179B4">
        <w:rPr>
          <w:rFonts w:ascii="Book Antiqua" w:hAnsi="Book Antiqua" w:cs="Arial"/>
          <w:b/>
          <w:spacing w:val="-2"/>
          <w:sz w:val="18"/>
          <w:szCs w:val="18"/>
        </w:rPr>
        <w:t xml:space="preserve"> on </w:t>
      </w:r>
      <w:r w:rsidR="00B26A26">
        <w:rPr>
          <w:rFonts w:ascii="Book Antiqua" w:hAnsi="Book Antiqua" w:cs="Arial"/>
          <w:b/>
          <w:bCs/>
          <w:color w:val="0000FF"/>
          <w:sz w:val="18"/>
          <w:szCs w:val="18"/>
        </w:rPr>
        <w:t>the date mentioned above</w:t>
      </w:r>
      <w:r>
        <w:rPr>
          <w:rFonts w:ascii="Book Antiqua" w:hAnsi="Book Antiqua" w:cs="Arial"/>
          <w:b/>
          <w:bCs/>
          <w:noProof/>
          <w:color w:val="0000FF"/>
          <w:sz w:val="18"/>
          <w:szCs w:val="18"/>
        </w:rPr>
        <w:t>.</w:t>
      </w:r>
    </w:p>
    <w:p w14:paraId="5960F007" w14:textId="77777777" w:rsidR="00057AC6" w:rsidRDefault="00057AC6" w:rsidP="003621F2">
      <w:pPr>
        <w:ind w:left="1134" w:hanging="1134"/>
        <w:jc w:val="both"/>
        <w:rPr>
          <w:rFonts w:ascii="Book Antiqua" w:hAnsi="Book Antiqua" w:cs="Arial"/>
          <w:color w:val="000000" w:themeColor="text1"/>
          <w:sz w:val="18"/>
          <w:szCs w:val="18"/>
        </w:rPr>
      </w:pPr>
    </w:p>
    <w:p w14:paraId="41A6576F" w14:textId="492DBDAE" w:rsidR="004B3FB3" w:rsidRDefault="004B3FB3" w:rsidP="004B3FB3">
      <w:pPr>
        <w:ind w:left="1134"/>
        <w:jc w:val="both"/>
        <w:rPr>
          <w:rFonts w:ascii="Book Antiqua" w:hAnsi="Book Antiqua" w:cs="Arial"/>
          <w:b/>
          <w:bCs/>
          <w:color w:val="000000" w:themeColor="text1"/>
          <w:sz w:val="18"/>
          <w:szCs w:val="18"/>
        </w:rPr>
      </w:pPr>
      <w:r w:rsidRPr="004B3FB3">
        <w:rPr>
          <w:rFonts w:ascii="Book Antiqua" w:hAnsi="Book Antiqua" w:cs="Arial"/>
          <w:b/>
          <w:bCs/>
          <w:color w:val="000000" w:themeColor="text1"/>
          <w:sz w:val="18"/>
          <w:szCs w:val="18"/>
        </w:rPr>
        <w:t>“The bidding documents shall be issued to the bidder on submission of their request for issuing of bidding documents along with payment of tender cost (Or, exemption certificate document if exempted as per bidding document conditions). However, such issue of bidding documents will NOT automatically mean that such bidders are considered qualified”.</w:t>
      </w:r>
    </w:p>
    <w:p w14:paraId="57BA0BD1" w14:textId="77777777" w:rsidR="00463F42" w:rsidRPr="004B3FB3" w:rsidRDefault="00463F42" w:rsidP="004B3FB3">
      <w:pPr>
        <w:ind w:left="1134"/>
        <w:jc w:val="both"/>
        <w:rPr>
          <w:rFonts w:ascii="Book Antiqua" w:hAnsi="Book Antiqua" w:cs="Arial"/>
          <w:b/>
          <w:bCs/>
          <w:color w:val="000000" w:themeColor="text1"/>
          <w:sz w:val="18"/>
          <w:szCs w:val="18"/>
        </w:rPr>
      </w:pPr>
    </w:p>
    <w:p w14:paraId="76E529EF" w14:textId="1A7FEC2F" w:rsidR="00057AC6" w:rsidRPr="002179B4" w:rsidRDefault="003047D1" w:rsidP="003621F2">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lastRenderedPageBreak/>
        <w:t>7</w:t>
      </w:r>
      <w:r w:rsidR="00057AC6" w:rsidRPr="002179B4">
        <w:rPr>
          <w:rFonts w:ascii="Book Antiqua" w:hAnsi="Book Antiqua" w:cs="Arial"/>
          <w:color w:val="000000" w:themeColor="text1"/>
          <w:spacing w:val="-2"/>
          <w:sz w:val="18"/>
          <w:szCs w:val="18"/>
        </w:rPr>
        <w:t>.</w:t>
      </w:r>
      <w:r w:rsidR="00E879AC">
        <w:rPr>
          <w:rFonts w:ascii="Book Antiqua" w:hAnsi="Book Antiqua" w:cs="Arial"/>
          <w:color w:val="000000" w:themeColor="text1"/>
          <w:spacing w:val="-2"/>
          <w:sz w:val="18"/>
          <w:szCs w:val="18"/>
        </w:rPr>
        <w:t>2</w:t>
      </w:r>
      <w:r w:rsidR="00057AC6" w:rsidRPr="002179B4">
        <w:rPr>
          <w:rFonts w:ascii="Book Antiqua" w:hAnsi="Book Antiqua" w:cs="Arial"/>
          <w:color w:val="000000" w:themeColor="text1"/>
          <w:spacing w:val="-2"/>
          <w:sz w:val="18"/>
          <w:szCs w:val="18"/>
        </w:rPr>
        <w:tab/>
        <w:t>S</w:t>
      </w:r>
      <w:r w:rsidR="00057AC6" w:rsidRPr="002179B4">
        <w:rPr>
          <w:rFonts w:ascii="Book Antiqua" w:eastAsia="Calibri" w:hAnsi="Book Antiqua" w:cs="Arial"/>
          <w:color w:val="000000" w:themeColor="text1"/>
          <w:spacing w:val="-2"/>
          <w:sz w:val="18"/>
          <w:szCs w:val="18"/>
        </w:rPr>
        <w:t xml:space="preserve">oft Copy Part of the Bids must be uploaded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on the portal on or before </w:t>
      </w:r>
      <w:r w:rsidR="00057AC6" w:rsidRPr="002179B4">
        <w:rPr>
          <w:rFonts w:ascii="Book Antiqua" w:hAnsi="Book Antiqua" w:cs="Arial"/>
          <w:b/>
          <w:bCs/>
          <w:color w:val="0000FF"/>
          <w:sz w:val="18"/>
          <w:szCs w:val="18"/>
        </w:rPr>
        <w:t>11</w:t>
      </w:r>
      <w:r w:rsidR="0006257A">
        <w:rPr>
          <w:rFonts w:ascii="Book Antiqua" w:hAnsi="Book Antiqua" w:cs="Arial"/>
          <w:b/>
          <w:bCs/>
          <w:color w:val="0000FF"/>
          <w:sz w:val="18"/>
          <w:szCs w:val="18"/>
        </w:rPr>
        <w:t>:</w:t>
      </w:r>
      <w:r w:rsidR="00057AC6" w:rsidRPr="002179B4">
        <w:rPr>
          <w:rFonts w:ascii="Book Antiqua" w:hAnsi="Book Antiqua" w:cs="Arial"/>
          <w:b/>
          <w:bCs/>
          <w:color w:val="0000FF"/>
          <w:sz w:val="18"/>
          <w:szCs w:val="18"/>
        </w:rPr>
        <w:t>00 hours</w:t>
      </w:r>
      <w:r w:rsidR="00057AC6" w:rsidRPr="002179B4">
        <w:rPr>
          <w:rFonts w:ascii="Book Antiqua" w:eastAsia="Calibri" w:hAnsi="Book Antiqua" w:cs="Arial"/>
          <w:color w:val="000000" w:themeColor="text1"/>
          <w:sz w:val="18"/>
          <w:szCs w:val="18"/>
          <w:lang w:val="en-GB"/>
        </w:rPr>
        <w:t xml:space="preserve"> on </w:t>
      </w:r>
      <w:r w:rsidR="00D41CEF">
        <w:rPr>
          <w:rFonts w:ascii="Book Antiqua" w:hAnsi="Book Antiqua" w:cs="Arial"/>
          <w:b/>
          <w:bCs/>
          <w:color w:val="0000FF"/>
          <w:sz w:val="18"/>
          <w:szCs w:val="18"/>
        </w:rPr>
        <w:t>11.08.2025</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5086BD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5C216F5B" w14:textId="28C915D2" w:rsidR="00057AC6" w:rsidRPr="002179B4" w:rsidRDefault="003621F2" w:rsidP="003621F2">
      <w:pPr>
        <w:ind w:left="1134" w:hanging="1134"/>
        <w:jc w:val="both"/>
        <w:rPr>
          <w:rStyle w:val="Strong"/>
          <w:rFonts w:ascii="Book Antiqua" w:hAnsi="Book Antiqua"/>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 xml:space="preserve">Hard Copy Part of the Bids must be submitted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at the address given in BDS on or before </w:t>
      </w:r>
      <w:r w:rsidR="00057AC6" w:rsidRPr="002179B4">
        <w:rPr>
          <w:rFonts w:ascii="Book Antiqua" w:hAnsi="Book Antiqua" w:cs="Arial"/>
          <w:b/>
          <w:bCs/>
          <w:color w:val="0000FF"/>
          <w:sz w:val="18"/>
          <w:szCs w:val="18"/>
        </w:rPr>
        <w:t>11</w:t>
      </w:r>
      <w:r w:rsidR="0006257A">
        <w:rPr>
          <w:rFonts w:ascii="Book Antiqua" w:hAnsi="Book Antiqua" w:cs="Arial"/>
          <w:b/>
          <w:bCs/>
          <w:color w:val="0000FF"/>
          <w:sz w:val="18"/>
          <w:szCs w:val="18"/>
        </w:rPr>
        <w:t>:</w:t>
      </w:r>
      <w:r w:rsidR="00057AC6" w:rsidRPr="002179B4">
        <w:rPr>
          <w:rFonts w:ascii="Book Antiqua" w:hAnsi="Book Antiqua" w:cs="Arial"/>
          <w:b/>
          <w:bCs/>
          <w:color w:val="0000FF"/>
          <w:sz w:val="18"/>
          <w:szCs w:val="18"/>
        </w:rPr>
        <w:t>00 hours</w:t>
      </w:r>
      <w:r w:rsidR="00057AC6" w:rsidRPr="002179B4">
        <w:rPr>
          <w:rFonts w:ascii="Book Antiqua" w:eastAsia="Calibri" w:hAnsi="Book Antiqua" w:cs="Arial"/>
          <w:color w:val="000000" w:themeColor="text1"/>
          <w:sz w:val="18"/>
          <w:szCs w:val="18"/>
          <w:lang w:val="en-GB"/>
        </w:rPr>
        <w:t xml:space="preserve"> </w:t>
      </w:r>
      <w:r w:rsidR="0006257A" w:rsidRPr="002179B4">
        <w:rPr>
          <w:rFonts w:ascii="Book Antiqua" w:eastAsia="Calibri" w:hAnsi="Book Antiqua" w:cs="Arial"/>
          <w:color w:val="000000" w:themeColor="text1"/>
          <w:sz w:val="18"/>
          <w:szCs w:val="18"/>
          <w:lang w:val="en-GB"/>
        </w:rPr>
        <w:t xml:space="preserve">on </w:t>
      </w:r>
      <w:r w:rsidR="00D41CEF">
        <w:rPr>
          <w:rFonts w:ascii="Book Antiqua" w:hAnsi="Book Antiqua" w:cs="Arial"/>
          <w:b/>
          <w:bCs/>
          <w:color w:val="0000FF"/>
          <w:sz w:val="18"/>
          <w:szCs w:val="18"/>
        </w:rPr>
        <w:t>11.08.2025</w:t>
      </w:r>
      <w:r w:rsidR="00EA6797">
        <w:rPr>
          <w:rFonts w:ascii="Book Antiqua" w:hAnsi="Book Antiqua" w:cs="Arial"/>
          <w:b/>
          <w:bCs/>
          <w:noProof/>
          <w:color w:val="0000FF"/>
          <w:sz w:val="18"/>
          <w:szCs w:val="18"/>
        </w:rPr>
        <w:t xml:space="preserve">. </w:t>
      </w:r>
      <w:r w:rsidR="00057AC6" w:rsidRPr="002179B4">
        <w:rPr>
          <w:rStyle w:val="Strong"/>
          <w:rFonts w:ascii="Book Antiqua" w:hAnsi="Book Antiqua"/>
          <w:sz w:val="18"/>
          <w:szCs w:val="18"/>
        </w:rPr>
        <w:t>In case Hard copy part of the bid is not received by the Employer till the deadline for submission of the same prescribed by the Employer, but the bidder has uploaded the soft copy part of the bid,</w:t>
      </w:r>
      <w:r w:rsidR="00057AC6" w:rsidRPr="002179B4">
        <w:rPr>
          <w:rFonts w:ascii="Book Antiqua" w:hAnsi="Book Antiqua"/>
          <w:sz w:val="18"/>
          <w:szCs w:val="18"/>
        </w:rPr>
        <w:t xml:space="preserve"> </w:t>
      </w:r>
      <w:r w:rsidR="00057AC6" w:rsidRPr="002179B4">
        <w:rPr>
          <w:rStyle w:val="Strong"/>
          <w:rFonts w:ascii="Book Antiqua" w:hAnsi="Book Antiqua"/>
          <w:sz w:val="18"/>
          <w:szCs w:val="18"/>
        </w:rPr>
        <w:t>the soft copy part of the first envelope bid uploaded on the portal shall be opened as per the provisions of Bidding Documents</w:t>
      </w:r>
      <w:r w:rsidR="00057AC6" w:rsidRPr="002179B4">
        <w:rPr>
          <w:rFonts w:ascii="Book Antiqua" w:hAnsi="Book Antiqua"/>
          <w:sz w:val="18"/>
          <w:szCs w:val="18"/>
        </w:rPr>
        <w:t xml:space="preserve">. </w:t>
      </w:r>
    </w:p>
    <w:p w14:paraId="09B9E050" w14:textId="77777777" w:rsidR="00057AC6" w:rsidRPr="002179B4" w:rsidRDefault="00057AC6" w:rsidP="003621F2">
      <w:pPr>
        <w:ind w:left="1134" w:hanging="1134"/>
        <w:jc w:val="both"/>
        <w:rPr>
          <w:rStyle w:val="Strong"/>
          <w:rFonts w:ascii="Book Antiqua" w:hAnsi="Book Antiqua" w:cs="Arial"/>
          <w:color w:val="000000" w:themeColor="text1"/>
          <w:sz w:val="18"/>
          <w:szCs w:val="18"/>
        </w:rPr>
      </w:pPr>
    </w:p>
    <w:p w14:paraId="66A80191" w14:textId="69B070EA" w:rsidR="00E879AC" w:rsidRPr="0006257A" w:rsidRDefault="003621F2" w:rsidP="00E879AC">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First Envelope i.e.</w:t>
      </w:r>
      <w:r w:rsidR="00B2383A">
        <w:rPr>
          <w:rFonts w:ascii="Book Antiqua" w:eastAsia="Calibri" w:hAnsi="Book Antiqua" w:cs="Arial"/>
          <w:color w:val="000000" w:themeColor="text1"/>
          <w:spacing w:val="-2"/>
          <w:sz w:val="18"/>
          <w:szCs w:val="18"/>
        </w:rPr>
        <w:t>,</w:t>
      </w:r>
      <w:r w:rsidR="00057AC6" w:rsidRPr="002179B4">
        <w:rPr>
          <w:rFonts w:ascii="Book Antiqua" w:eastAsia="Calibri" w:hAnsi="Book Antiqua" w:cs="Arial"/>
          <w:color w:val="000000" w:themeColor="text1"/>
          <w:spacing w:val="-2"/>
          <w:sz w:val="18"/>
          <w:szCs w:val="18"/>
        </w:rPr>
        <w:t xml:space="preserve"> Techno-Commercial Part shall be opened </w:t>
      </w:r>
      <w:r w:rsidR="00331D80" w:rsidRPr="002179B4">
        <w:rPr>
          <w:rFonts w:ascii="Book Antiqua" w:eastAsia="Calibri" w:hAnsi="Book Antiqua" w:cs="Arial"/>
          <w:color w:val="000000" w:themeColor="text1"/>
          <w:spacing w:val="-2"/>
          <w:sz w:val="18"/>
          <w:szCs w:val="18"/>
        </w:rPr>
        <w:t>on</w:t>
      </w:r>
      <w:r w:rsidR="00331D80" w:rsidRPr="002179B4">
        <w:rPr>
          <w:rFonts w:ascii="Book Antiqua" w:eastAsia="Calibri" w:hAnsi="Book Antiqua" w:cs="Arial"/>
          <w:b/>
          <w:bCs/>
          <w:color w:val="000000" w:themeColor="text1"/>
          <w:spacing w:val="-2"/>
          <w:sz w:val="18"/>
          <w:szCs w:val="18"/>
        </w:rPr>
        <w:t xml:space="preserve"> </w:t>
      </w:r>
      <w:r w:rsidR="00583319">
        <w:rPr>
          <w:rFonts w:ascii="Book Antiqua" w:hAnsi="Book Antiqua" w:cs="Arial"/>
          <w:b/>
          <w:bCs/>
          <w:color w:val="0000FF"/>
          <w:sz w:val="18"/>
          <w:szCs w:val="18"/>
          <w:highlight w:val="yellow"/>
        </w:rPr>
        <w:t>08</w:t>
      </w:r>
      <w:permStart w:id="1458380660" w:edGrp="everyone"/>
      <w:permEnd w:id="1458380660"/>
      <w:r w:rsidR="004D6F2A">
        <w:rPr>
          <w:rFonts w:ascii="Book Antiqua" w:hAnsi="Book Antiqua" w:cs="Arial"/>
          <w:b/>
          <w:bCs/>
          <w:color w:val="0000FF"/>
          <w:sz w:val="18"/>
          <w:szCs w:val="18"/>
          <w:highlight w:val="yellow"/>
        </w:rPr>
        <w:t>.08.2025</w:t>
      </w:r>
      <w:r w:rsidR="00B90A41" w:rsidRPr="00B90C07">
        <w:rPr>
          <w:rFonts w:ascii="Book Antiqua" w:hAnsi="Book Antiqua" w:cs="Arial"/>
          <w:b/>
          <w:bCs/>
          <w:color w:val="0000FF"/>
          <w:sz w:val="18"/>
          <w:szCs w:val="18"/>
          <w:highlight w:val="yellow"/>
        </w:rPr>
        <w:t xml:space="preserve"> </w:t>
      </w:r>
      <w:r w:rsidR="00057AC6" w:rsidRPr="002179B4">
        <w:rPr>
          <w:rFonts w:ascii="Book Antiqua" w:hAnsi="Book Antiqua" w:cs="Arial"/>
          <w:b/>
          <w:bCs/>
          <w:color w:val="000000" w:themeColor="text1"/>
          <w:sz w:val="18"/>
          <w:szCs w:val="18"/>
        </w:rPr>
        <w:t xml:space="preserve">at </w:t>
      </w:r>
      <w:r w:rsidR="00057AC6" w:rsidRPr="002179B4">
        <w:rPr>
          <w:rFonts w:ascii="Book Antiqua" w:hAnsi="Book Antiqua" w:cs="Arial"/>
          <w:b/>
          <w:bCs/>
          <w:color w:val="0000FF"/>
          <w:sz w:val="18"/>
          <w:szCs w:val="18"/>
        </w:rPr>
        <w:t>11:30 hours</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 xml:space="preserve">in the presence of the bidders’ representatives who choose to attend in person at the address given below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Second Envelope i.e.</w:t>
      </w:r>
      <w:r w:rsidR="004A23C9">
        <w:rPr>
          <w:rFonts w:ascii="Book Antiqua" w:eastAsia="Calibri" w:hAnsi="Book Antiqua" w:cs="Arial"/>
          <w:color w:val="000000" w:themeColor="text1"/>
          <w:spacing w:val="-2"/>
          <w:sz w:val="18"/>
          <w:szCs w:val="18"/>
        </w:rPr>
        <w:t>,</w:t>
      </w:r>
      <w:r w:rsidR="00057AC6" w:rsidRPr="002179B4">
        <w:rPr>
          <w:rFonts w:ascii="Book Antiqua" w:eastAsia="Calibri" w:hAnsi="Book Antiqua" w:cs="Arial"/>
          <w:color w:val="000000" w:themeColor="text1"/>
          <w:spacing w:val="-2"/>
          <w:sz w:val="18"/>
          <w:szCs w:val="18"/>
        </w:rPr>
        <w:t xml:space="preserve"> Price Part shall be opened in the presence of the bidders’ representatives who choose to attend </w:t>
      </w:r>
      <w:r w:rsidR="00057AC6" w:rsidRPr="0006257A">
        <w:rPr>
          <w:rFonts w:ascii="Book Antiqua" w:eastAsia="Calibri" w:hAnsi="Book Antiqua" w:cs="Arial"/>
          <w:color w:val="000000" w:themeColor="text1"/>
          <w:spacing w:val="-2"/>
          <w:sz w:val="18"/>
          <w:szCs w:val="18"/>
        </w:rPr>
        <w:t xml:space="preserve">at the time and date and at the address to be given in the intimation for opening of Second Envelope </w:t>
      </w:r>
      <w:r w:rsidR="00057AC6" w:rsidRPr="0006257A">
        <w:rPr>
          <w:rFonts w:ascii="Book Antiqua" w:eastAsia="Calibri" w:hAnsi="Book Antiqua" w:cs="Arial"/>
          <w:color w:val="000000" w:themeColor="text1"/>
          <w:sz w:val="18"/>
          <w:szCs w:val="18"/>
          <w:lang w:val="en-GB"/>
        </w:rPr>
        <w:t>or may be viewed by the bidders by logging in to the portal</w:t>
      </w:r>
      <w:r w:rsidR="00057AC6" w:rsidRPr="0006257A">
        <w:rPr>
          <w:rFonts w:ascii="Book Antiqua" w:eastAsia="Calibri" w:hAnsi="Book Antiqua" w:cs="Arial"/>
          <w:color w:val="000000" w:themeColor="text1"/>
          <w:spacing w:val="-2"/>
          <w:sz w:val="18"/>
          <w:szCs w:val="18"/>
        </w:rPr>
        <w:t xml:space="preserve">. </w:t>
      </w:r>
    </w:p>
    <w:p w14:paraId="7F04D147" w14:textId="78923CAF" w:rsidR="00057AC6" w:rsidRPr="002179B4" w:rsidRDefault="00057AC6" w:rsidP="00E879AC">
      <w:pPr>
        <w:jc w:val="both"/>
        <w:rPr>
          <w:rFonts w:ascii="Book Antiqua" w:hAnsi="Book Antiqua" w:cs="Arial"/>
          <w:sz w:val="18"/>
          <w:szCs w:val="18"/>
        </w:rPr>
      </w:pPr>
    </w:p>
    <w:p w14:paraId="76DD9171" w14:textId="63C1B25C" w:rsidR="00057AC6" w:rsidRPr="002179B4" w:rsidRDefault="00057AC6" w:rsidP="003621F2">
      <w:pPr>
        <w:ind w:left="1134" w:hanging="1134"/>
        <w:jc w:val="both"/>
        <w:rPr>
          <w:rFonts w:ascii="Book Antiqua" w:hAnsi="Book Antiqua" w:cs="Arial"/>
          <w:b/>
          <w:bCs/>
          <w:color w:val="000000" w:themeColor="text1"/>
          <w:spacing w:val="-2"/>
          <w:sz w:val="18"/>
          <w:szCs w:val="18"/>
        </w:rPr>
      </w:pPr>
      <w:r w:rsidRPr="002179B4">
        <w:rPr>
          <w:rFonts w:ascii="Book Antiqua" w:hAnsi="Book Antiqua" w:cs="Arial"/>
          <w:color w:val="000000" w:themeColor="text1"/>
          <w:sz w:val="18"/>
          <w:szCs w:val="18"/>
        </w:rPr>
        <w:t>8.</w:t>
      </w:r>
      <w:r w:rsidR="00134FD8">
        <w:rPr>
          <w:rFonts w:ascii="Book Antiqua" w:hAnsi="Book Antiqua" w:cs="Arial"/>
          <w:color w:val="000000" w:themeColor="text1"/>
          <w:sz w:val="18"/>
          <w:szCs w:val="18"/>
        </w:rPr>
        <w:t>0</w:t>
      </w:r>
      <w:r w:rsidRPr="002179B4">
        <w:rPr>
          <w:rFonts w:ascii="Book Antiqua" w:hAnsi="Book Antiqua" w:cs="Arial"/>
          <w:color w:val="000000" w:themeColor="text1"/>
          <w:sz w:val="18"/>
          <w:szCs w:val="18"/>
        </w:rPr>
        <w:tab/>
      </w:r>
      <w:r w:rsidRPr="002179B4">
        <w:rPr>
          <w:rFonts w:ascii="Book Antiqua" w:hAnsi="Book Antiqua" w:cs="Arial"/>
          <w:b/>
          <w:bCs/>
          <w:color w:val="000000" w:themeColor="text1"/>
          <w:spacing w:val="-2"/>
          <w:sz w:val="18"/>
          <w:szCs w:val="18"/>
        </w:rPr>
        <w:t>Bid shall be uploaded on portal as per IFB.</w:t>
      </w:r>
      <w:r w:rsidRPr="002179B4">
        <w:rPr>
          <w:rFonts w:ascii="Book Antiqua" w:hAnsi="Book Antiqua"/>
          <w:sz w:val="18"/>
          <w:szCs w:val="18"/>
        </w:rPr>
        <w:t xml:space="preserve"> </w:t>
      </w:r>
      <w:r w:rsidRPr="002179B4">
        <w:rPr>
          <w:rFonts w:ascii="Book Antiqua" w:hAnsi="Book Antiqua" w:cs="Arial"/>
          <w:b/>
          <w:bCs/>
          <w:color w:val="000000" w:themeColor="text1"/>
          <w:spacing w:val="-2"/>
          <w:sz w:val="18"/>
          <w:szCs w:val="18"/>
        </w:rPr>
        <w:t xml:space="preserve">Bidder may note that non-submission of Bid Form shall lead to outright rejection of their Bid and no clarification shall be sought from them in this regard. </w:t>
      </w:r>
    </w:p>
    <w:p w14:paraId="2D21979C" w14:textId="77777777" w:rsidR="00057AC6" w:rsidRPr="002179B4" w:rsidRDefault="00057AC6" w:rsidP="003621F2">
      <w:pPr>
        <w:ind w:left="1134" w:hanging="1134"/>
        <w:jc w:val="both"/>
        <w:rPr>
          <w:rFonts w:ascii="Book Antiqua" w:hAnsi="Book Antiqua" w:cs="Arial"/>
          <w:color w:val="000000" w:themeColor="text1"/>
          <w:sz w:val="18"/>
          <w:szCs w:val="18"/>
        </w:rPr>
      </w:pPr>
      <w:r w:rsidRPr="002179B4">
        <w:rPr>
          <w:rFonts w:ascii="Book Antiqua" w:hAnsi="Book Antiqua" w:cs="Arial"/>
          <w:b/>
          <w:bCs/>
          <w:color w:val="000000" w:themeColor="text1"/>
          <w:sz w:val="18"/>
          <w:szCs w:val="18"/>
        </w:rPr>
        <w:tab/>
      </w:r>
    </w:p>
    <w:p w14:paraId="7CC20360"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iCs/>
          <w:color w:val="000000" w:themeColor="text1"/>
          <w:sz w:val="18"/>
          <w:szCs w:val="18"/>
        </w:rPr>
        <w:t>9.0</w:t>
      </w:r>
      <w:r w:rsidRPr="002179B4">
        <w:rPr>
          <w:rFonts w:ascii="Book Antiqua" w:hAnsi="Book Antiqua" w:cs="Arial"/>
          <w:bCs/>
          <w:iCs/>
          <w:color w:val="000000" w:themeColor="text1"/>
          <w:sz w:val="18"/>
          <w:szCs w:val="18"/>
        </w:rPr>
        <w:tab/>
      </w:r>
      <w:r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3A08738F"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71460E30" w14:textId="0E0C3F02" w:rsidR="00057AC6" w:rsidRPr="004A23C9" w:rsidRDefault="0001344C" w:rsidP="003621F2">
      <w:pPr>
        <w:ind w:left="1134" w:hanging="1134"/>
        <w:jc w:val="both"/>
        <w:rPr>
          <w:rFonts w:ascii="Book Antiqua" w:hAnsi="Book Antiqua" w:cs="Arial"/>
          <w:bCs/>
          <w:color w:val="000000" w:themeColor="text1"/>
          <w:sz w:val="18"/>
          <w:szCs w:val="18"/>
          <w:lang w:val="en-GB"/>
        </w:rPr>
      </w:pPr>
      <w:r>
        <w:rPr>
          <w:rFonts w:ascii="Book Antiqua" w:hAnsi="Book Antiqua" w:cs="Arial"/>
          <w:bCs/>
          <w:color w:val="000000" w:themeColor="text1"/>
          <w:sz w:val="18"/>
          <w:szCs w:val="18"/>
          <w:lang w:val="en-GB"/>
        </w:rPr>
        <w:t>10.0</w:t>
      </w:r>
      <w:r w:rsidR="00057AC6" w:rsidRPr="002179B4">
        <w:rPr>
          <w:rFonts w:ascii="Book Antiqua" w:hAnsi="Book Antiqua" w:cs="Arial"/>
          <w:bCs/>
          <w:color w:val="000000" w:themeColor="text1"/>
          <w:sz w:val="18"/>
          <w:szCs w:val="18"/>
          <w:lang w:val="en-GB"/>
        </w:rPr>
        <w:t xml:space="preserve"> </w:t>
      </w:r>
      <w:r w:rsidR="00057AC6" w:rsidRPr="002179B4">
        <w:rPr>
          <w:rFonts w:ascii="Book Antiqua" w:hAnsi="Book Antiqua" w:cs="Arial"/>
          <w:bCs/>
          <w:color w:val="000000" w:themeColor="text1"/>
          <w:sz w:val="18"/>
          <w:szCs w:val="18"/>
          <w:lang w:val="en-GB"/>
        </w:rPr>
        <w:tab/>
      </w:r>
      <w:r w:rsidR="00057AC6" w:rsidRPr="004A23C9">
        <w:rPr>
          <w:rFonts w:ascii="Book Antiqua" w:hAnsi="Book Antiqua" w:cs="Arial"/>
          <w:bCs/>
          <w:color w:val="000000" w:themeColor="text1"/>
          <w:sz w:val="18"/>
          <w:szCs w:val="18"/>
          <w:highlight w:val="yellow"/>
          <w:lang w:val="en-GB"/>
        </w:rPr>
        <w:t>e-Reverse Auction (e-RA) is not applicable for the subject tender.</w:t>
      </w:r>
    </w:p>
    <w:p w14:paraId="279B2E17"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0743FC81" w14:textId="7194A08D" w:rsidR="00057AC6" w:rsidRPr="002179B4" w:rsidRDefault="00057AC6" w:rsidP="003621F2">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w:t>
      </w:r>
      <w:r w:rsidR="0001344C">
        <w:rPr>
          <w:rFonts w:ascii="Book Antiqua" w:hAnsi="Book Antiqua" w:cs="Arial"/>
          <w:bCs/>
          <w:iCs/>
          <w:color w:val="000000" w:themeColor="text1"/>
          <w:sz w:val="18"/>
          <w:szCs w:val="18"/>
        </w:rPr>
        <w:t>1</w:t>
      </w:r>
      <w:r w:rsidRPr="002179B4">
        <w:rPr>
          <w:rFonts w:ascii="Book Antiqua" w:hAnsi="Book Antiqua" w:cs="Arial"/>
          <w:bCs/>
          <w:iCs/>
          <w:color w:val="000000" w:themeColor="text1"/>
          <w:sz w:val="18"/>
          <w:szCs w:val="18"/>
        </w:rPr>
        <w:t>.0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63A93AA" w14:textId="77777777" w:rsidR="00057AC6" w:rsidRPr="002179B4" w:rsidRDefault="00057AC6" w:rsidP="00F322B6">
      <w:pPr>
        <w:jc w:val="both"/>
        <w:rPr>
          <w:rFonts w:ascii="Book Antiqua" w:hAnsi="Book Antiqua" w:cs="Arial"/>
          <w:color w:val="000000" w:themeColor="text1"/>
          <w:sz w:val="18"/>
          <w:szCs w:val="18"/>
          <w:lang w:val="en-GB"/>
        </w:rPr>
      </w:pPr>
    </w:p>
    <w:p w14:paraId="203FC072" w14:textId="77777777" w:rsidR="00057AC6" w:rsidRPr="002179B4" w:rsidRDefault="00057AC6" w:rsidP="0044401C">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8C6872B" w14:textId="77777777" w:rsidR="00057AC6" w:rsidRPr="002179B4" w:rsidRDefault="00057AC6" w:rsidP="0044401C">
      <w:pPr>
        <w:ind w:left="1080"/>
        <w:jc w:val="both"/>
        <w:rPr>
          <w:rFonts w:ascii="Book Antiqua" w:hAnsi="Book Antiqua" w:cs="Arial"/>
          <w:color w:val="000000" w:themeColor="text1"/>
          <w:sz w:val="18"/>
          <w:szCs w:val="18"/>
          <w:lang w:val="en-GB"/>
        </w:rPr>
      </w:pPr>
    </w:p>
    <w:p w14:paraId="033C477A" w14:textId="033C372D" w:rsidR="00057AC6" w:rsidRPr="00C9206D" w:rsidRDefault="00057AC6" w:rsidP="0044401C">
      <w:pPr>
        <w:ind w:left="1080"/>
        <w:jc w:val="both"/>
        <w:rPr>
          <w:rFonts w:ascii="Book Antiqua" w:hAnsi="Book Antiqua" w:cs="Arial"/>
          <w:b/>
          <w:bCs/>
          <w:color w:val="000000" w:themeColor="text1"/>
          <w:sz w:val="18"/>
          <w:szCs w:val="18"/>
        </w:rPr>
      </w:pPr>
      <w:r w:rsidRPr="00C9206D">
        <w:rPr>
          <w:rFonts w:ascii="Book Antiqua" w:hAnsi="Book Antiqua" w:cs="Arial"/>
          <w:b/>
          <w:bCs/>
          <w:color w:val="000000" w:themeColor="text1"/>
          <w:sz w:val="18"/>
          <w:szCs w:val="18"/>
        </w:rPr>
        <w:t>G</w:t>
      </w:r>
      <w:r w:rsidR="00B35ADD" w:rsidRPr="00C9206D">
        <w:rPr>
          <w:rFonts w:ascii="Book Antiqua" w:hAnsi="Book Antiqua" w:cs="Arial"/>
          <w:b/>
          <w:bCs/>
          <w:color w:val="000000" w:themeColor="text1"/>
          <w:sz w:val="18"/>
          <w:szCs w:val="18"/>
        </w:rPr>
        <w:t xml:space="preserve">eneral </w:t>
      </w:r>
      <w:r w:rsidRPr="00C9206D">
        <w:rPr>
          <w:rFonts w:ascii="Book Antiqua" w:hAnsi="Book Antiqua" w:cs="Arial"/>
          <w:b/>
          <w:bCs/>
          <w:color w:val="000000" w:themeColor="text1"/>
          <w:sz w:val="18"/>
          <w:szCs w:val="18"/>
        </w:rPr>
        <w:t>M</w:t>
      </w:r>
      <w:r w:rsidR="00B35ADD" w:rsidRPr="00C9206D">
        <w:rPr>
          <w:rFonts w:ascii="Book Antiqua" w:hAnsi="Book Antiqua" w:cs="Arial"/>
          <w:b/>
          <w:bCs/>
          <w:color w:val="000000" w:themeColor="text1"/>
          <w:sz w:val="18"/>
          <w:szCs w:val="18"/>
        </w:rPr>
        <w:t>anager</w:t>
      </w:r>
      <w:r w:rsidRPr="00C9206D">
        <w:rPr>
          <w:rFonts w:ascii="Book Antiqua" w:hAnsi="Book Antiqua" w:cs="Arial"/>
          <w:b/>
          <w:bCs/>
          <w:color w:val="000000" w:themeColor="text1"/>
          <w:sz w:val="18"/>
          <w:szCs w:val="18"/>
        </w:rPr>
        <w:t>(C&amp;M)</w:t>
      </w:r>
      <w:r w:rsidR="00EA6797" w:rsidRPr="00C9206D">
        <w:rPr>
          <w:rFonts w:ascii="Book Antiqua" w:hAnsi="Book Antiqua" w:cs="Arial"/>
          <w:b/>
          <w:bCs/>
          <w:color w:val="000000" w:themeColor="text1"/>
          <w:sz w:val="18"/>
          <w:szCs w:val="18"/>
        </w:rPr>
        <w:t>/Chief Manager</w:t>
      </w:r>
      <w:r w:rsidR="0018123B" w:rsidRPr="00C9206D">
        <w:rPr>
          <w:rFonts w:ascii="Book Antiqua" w:hAnsi="Book Antiqua" w:cs="Arial"/>
          <w:b/>
          <w:bCs/>
          <w:color w:val="000000" w:themeColor="text1"/>
          <w:sz w:val="18"/>
          <w:szCs w:val="18"/>
        </w:rPr>
        <w:t xml:space="preserve"> </w:t>
      </w:r>
      <w:r w:rsidR="00EA6797" w:rsidRPr="00C9206D">
        <w:rPr>
          <w:rFonts w:ascii="Book Antiqua" w:hAnsi="Book Antiqua" w:cs="Arial"/>
          <w:b/>
          <w:bCs/>
          <w:color w:val="000000" w:themeColor="text1"/>
          <w:sz w:val="18"/>
          <w:szCs w:val="18"/>
        </w:rPr>
        <w:t>(C&amp;M-Group-I</w:t>
      </w:r>
      <w:r w:rsidR="00EF356C" w:rsidRPr="00C9206D">
        <w:rPr>
          <w:rFonts w:ascii="Book Antiqua" w:hAnsi="Book Antiqua" w:cs="Arial"/>
          <w:b/>
          <w:bCs/>
          <w:color w:val="000000" w:themeColor="text1"/>
          <w:sz w:val="18"/>
          <w:szCs w:val="18"/>
        </w:rPr>
        <w:t>I</w:t>
      </w:r>
      <w:r w:rsidR="00EA6797" w:rsidRPr="00C9206D">
        <w:rPr>
          <w:rFonts w:ascii="Book Antiqua" w:hAnsi="Book Antiqua" w:cs="Arial"/>
          <w:b/>
          <w:bCs/>
          <w:color w:val="000000" w:themeColor="text1"/>
          <w:sz w:val="18"/>
          <w:szCs w:val="18"/>
        </w:rPr>
        <w:t>)</w:t>
      </w:r>
    </w:p>
    <w:p w14:paraId="3A8ED868" w14:textId="77777777"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1510D365" w14:textId="6AF0FC72"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North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Eastern Region, Dongtieh, </w:t>
      </w:r>
    </w:p>
    <w:p w14:paraId="418A8A5B" w14:textId="3DFF5E8C"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Lower Nongrah,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Lapalang, </w:t>
      </w:r>
    </w:p>
    <w:p w14:paraId="7AEA9587" w14:textId="77777777" w:rsidR="00057AC6" w:rsidRPr="002179B4" w:rsidRDefault="00A14B76"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4775F65" w14:textId="77777777" w:rsidR="00A14B76" w:rsidRPr="002179B4" w:rsidRDefault="00A14B76" w:rsidP="00373400">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42936934" w14:textId="77777777" w:rsidR="00057AC6" w:rsidRPr="002179B4" w:rsidRDefault="00057AC6" w:rsidP="00183D0E">
      <w:pPr>
        <w:ind w:left="360" w:firstLine="720"/>
        <w:jc w:val="both"/>
        <w:rPr>
          <w:rFonts w:ascii="Book Antiqua" w:hAnsi="Book Antiqua" w:cs="Arial"/>
          <w:snapToGrid w:val="0"/>
          <w:sz w:val="18"/>
          <w:szCs w:val="18"/>
        </w:rPr>
      </w:pPr>
      <w:r w:rsidRPr="002179B4">
        <w:rPr>
          <w:rFonts w:ascii="Book Antiqua" w:hAnsi="Book Antiqua" w:cs="Arial"/>
          <w:b/>
          <w:snapToGrid w:val="0"/>
          <w:sz w:val="18"/>
          <w:szCs w:val="18"/>
        </w:rPr>
        <w:t>Telephone Nos.:</w:t>
      </w:r>
      <w:r w:rsidRPr="002179B4">
        <w:rPr>
          <w:rFonts w:ascii="Book Antiqua" w:hAnsi="Book Antiqua" w:cs="Arial"/>
          <w:snapToGrid w:val="0"/>
          <w:sz w:val="18"/>
          <w:szCs w:val="18"/>
        </w:rPr>
        <w:t xml:space="preserve"> +91-(0)</w:t>
      </w:r>
      <w:r w:rsidRPr="002179B4">
        <w:rPr>
          <w:rFonts w:ascii="Book Antiqua" w:hAnsi="Book Antiqua"/>
          <w:sz w:val="18"/>
          <w:szCs w:val="18"/>
        </w:rPr>
        <w:t xml:space="preserve"> 0</w:t>
      </w:r>
      <w:r w:rsidR="00033FA8">
        <w:rPr>
          <w:rFonts w:ascii="Book Antiqua" w:hAnsi="Book Antiqua"/>
          <w:sz w:val="18"/>
          <w:szCs w:val="18"/>
        </w:rPr>
        <w:t>364</w:t>
      </w:r>
      <w:r w:rsidRPr="002179B4">
        <w:rPr>
          <w:rFonts w:ascii="Book Antiqua" w:hAnsi="Book Antiqua"/>
          <w:sz w:val="18"/>
          <w:szCs w:val="18"/>
        </w:rPr>
        <w:t>-2</w:t>
      </w:r>
      <w:r w:rsidR="00033FA8">
        <w:rPr>
          <w:rFonts w:ascii="Book Antiqua" w:hAnsi="Book Antiqua"/>
          <w:sz w:val="18"/>
          <w:szCs w:val="18"/>
        </w:rPr>
        <w:t>536406</w:t>
      </w:r>
    </w:p>
    <w:p w14:paraId="2C37BC9E" w14:textId="1B0F966B" w:rsidR="00057AC6" w:rsidRPr="002179B4" w:rsidRDefault="00057AC6" w:rsidP="00183D0E">
      <w:pPr>
        <w:ind w:left="360" w:firstLine="720"/>
        <w:jc w:val="both"/>
        <w:rPr>
          <w:rFonts w:ascii="Book Antiqua" w:hAnsi="Book Antiqua" w:cs="Arial"/>
          <w:sz w:val="18"/>
          <w:szCs w:val="18"/>
        </w:rPr>
      </w:pPr>
      <w:r w:rsidRPr="002179B4">
        <w:rPr>
          <w:rFonts w:ascii="Book Antiqua" w:hAnsi="Book Antiqua"/>
          <w:b/>
          <w:bCs/>
          <w:sz w:val="18"/>
          <w:szCs w:val="18"/>
        </w:rPr>
        <w:t>Mobile:</w:t>
      </w:r>
      <w:r w:rsidR="00033FA8">
        <w:rPr>
          <w:rFonts w:ascii="Book Antiqua" w:hAnsi="Book Antiqua"/>
          <w:sz w:val="18"/>
          <w:szCs w:val="18"/>
        </w:rPr>
        <w:t xml:space="preserve"> +91 </w:t>
      </w:r>
      <w:r w:rsidR="003047D1">
        <w:rPr>
          <w:rFonts w:ascii="Book Antiqua" w:hAnsi="Book Antiqua"/>
          <w:sz w:val="18"/>
          <w:szCs w:val="18"/>
        </w:rPr>
        <w:t>8</w:t>
      </w:r>
      <w:r w:rsidR="00B366F8">
        <w:rPr>
          <w:rFonts w:ascii="Book Antiqua" w:hAnsi="Book Antiqua"/>
          <w:sz w:val="18"/>
          <w:szCs w:val="18"/>
        </w:rPr>
        <w:t>723802971</w:t>
      </w:r>
      <w:r w:rsidRPr="002179B4">
        <w:rPr>
          <w:rFonts w:ascii="Book Antiqua" w:hAnsi="Book Antiqua"/>
          <w:sz w:val="18"/>
          <w:szCs w:val="18"/>
        </w:rPr>
        <w:t>/</w:t>
      </w:r>
      <w:r w:rsidR="00FF2475">
        <w:rPr>
          <w:rFonts w:ascii="Book Antiqua" w:hAnsi="Book Antiqua"/>
          <w:sz w:val="18"/>
          <w:szCs w:val="18"/>
        </w:rPr>
        <w:t>9</w:t>
      </w:r>
      <w:r w:rsidR="00A75FFD">
        <w:rPr>
          <w:rFonts w:ascii="Book Antiqua" w:hAnsi="Book Antiqua"/>
          <w:sz w:val="18"/>
          <w:szCs w:val="18"/>
        </w:rPr>
        <w:t>402105386</w:t>
      </w:r>
    </w:p>
    <w:p w14:paraId="714BD33C" w14:textId="13DB61A9" w:rsidR="00033FA8" w:rsidRDefault="00057AC6" w:rsidP="00033FA8">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4" w:history="1">
        <w:r w:rsidR="0018123B" w:rsidRPr="00A21CF4">
          <w:rPr>
            <w:rStyle w:val="Hyperlink"/>
            <w:rFonts w:ascii="Book Antiqua" w:hAnsi="Book Antiqua" w:cs="Arial"/>
            <w:b/>
            <w:bCs/>
            <w:sz w:val="18"/>
            <w:szCs w:val="18"/>
          </w:rPr>
          <w:t>rodasee@powergrid.in</w:t>
        </w:r>
      </w:hyperlink>
      <w:r w:rsidR="00293650" w:rsidRPr="002179B4">
        <w:rPr>
          <w:rFonts w:ascii="Book Antiqua" w:hAnsi="Book Antiqua" w:cs="Arial"/>
          <w:b/>
          <w:bCs/>
          <w:color w:val="0000FF"/>
          <w:sz w:val="18"/>
          <w:szCs w:val="18"/>
        </w:rPr>
        <w:t>.</w:t>
      </w:r>
    </w:p>
    <w:p w14:paraId="04F39CD6" w14:textId="776B63DE" w:rsidR="00057AC6" w:rsidRPr="00033FA8" w:rsidRDefault="00033FA8" w:rsidP="00033FA8">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r w:rsidR="00C93BA1" w:rsidRPr="00C93BA1">
        <w:rPr>
          <w:rStyle w:val="Hyperlink"/>
          <w:rFonts w:ascii="Book Antiqua" w:hAnsi="Book Antiqua" w:cs="Arial"/>
          <w:b/>
          <w:bCs/>
          <w:sz w:val="18"/>
          <w:szCs w:val="18"/>
        </w:rPr>
        <w:t>elizabethkemp@powergrid.in.</w:t>
      </w:r>
    </w:p>
    <w:p w14:paraId="10D470EC" w14:textId="77777777" w:rsidR="00057AC6" w:rsidRPr="002179B4" w:rsidRDefault="00057AC6" w:rsidP="00183D0E">
      <w:pPr>
        <w:ind w:left="1080"/>
        <w:jc w:val="both"/>
        <w:rPr>
          <w:rFonts w:ascii="Book Antiqua" w:hAnsi="Book Antiqua"/>
          <w:sz w:val="18"/>
          <w:szCs w:val="18"/>
          <w:lang w:val="en-GB"/>
        </w:rPr>
      </w:pPr>
    </w:p>
    <w:p w14:paraId="40FCC388" w14:textId="77777777" w:rsidR="00057AC6" w:rsidRPr="002179B4" w:rsidRDefault="00057AC6" w:rsidP="00183D0E">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For more information on POWERGRID, visit our website at:</w:t>
      </w:r>
    </w:p>
    <w:p w14:paraId="3BE62248" w14:textId="77777777" w:rsidR="00057AC6" w:rsidRPr="002179B4" w:rsidRDefault="00912402" w:rsidP="00F322B6">
      <w:pPr>
        <w:ind w:left="1080"/>
        <w:jc w:val="both"/>
        <w:rPr>
          <w:rFonts w:ascii="Book Antiqua" w:hAnsi="Book Antiqua" w:cs="Arial"/>
          <w:b/>
          <w:bCs/>
          <w:color w:val="0000FF"/>
          <w:sz w:val="18"/>
          <w:szCs w:val="18"/>
        </w:rPr>
      </w:pPr>
      <w:hyperlink r:id="rId25" w:history="1">
        <w:r w:rsidRPr="002179B4">
          <w:rPr>
            <w:rStyle w:val="Hyperlink"/>
            <w:rFonts w:ascii="Book Antiqua" w:hAnsi="Book Antiqua"/>
            <w:b/>
            <w:bCs/>
            <w:sz w:val="18"/>
            <w:szCs w:val="18"/>
          </w:rPr>
          <w:t>http://www.powergrid.in</w:t>
        </w:r>
      </w:hyperlink>
    </w:p>
    <w:p w14:paraId="06BDF0E3" w14:textId="77777777" w:rsidR="00057AC6" w:rsidRPr="002179B4" w:rsidRDefault="00057AC6" w:rsidP="0046550D">
      <w:pPr>
        <w:ind w:left="1080" w:right="-270"/>
        <w:jc w:val="both"/>
        <w:rPr>
          <w:rFonts w:ascii="Book Antiqua" w:hAnsi="Book Antiqua" w:cs="Arial"/>
          <w:color w:val="000000" w:themeColor="text1"/>
          <w:sz w:val="18"/>
          <w:szCs w:val="18"/>
          <w:lang w:val="en-GB"/>
        </w:rPr>
      </w:pPr>
    </w:p>
    <w:p w14:paraId="3FCEE7F1" w14:textId="77777777" w:rsidR="00057AC6" w:rsidRPr="002179B4" w:rsidRDefault="00057AC6" w:rsidP="00373400">
      <w:pPr>
        <w:shd w:val="clear" w:color="auto" w:fill="FFFFFF"/>
        <w:tabs>
          <w:tab w:val="left" w:pos="1037"/>
        </w:tabs>
        <w:ind w:left="1080" w:hanging="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ab/>
        <w:t xml:space="preserve">For more information on the portal, please visit site </w:t>
      </w:r>
    </w:p>
    <w:p w14:paraId="7FA4DA38" w14:textId="77777777" w:rsidR="00057AC6" w:rsidRDefault="00057AC6" w:rsidP="00373400">
      <w:pPr>
        <w:ind w:left="360" w:firstLine="720"/>
        <w:rPr>
          <w:rFonts w:ascii="Book Antiqua" w:hAnsi="Book Antiqua"/>
          <w:b/>
          <w:bCs/>
          <w:color w:val="0000FF"/>
          <w:sz w:val="18"/>
          <w:szCs w:val="18"/>
          <w:u w:val="single"/>
        </w:rPr>
      </w:pPr>
      <w:hyperlink r:id="rId26" w:history="1">
        <w:r w:rsidRPr="0018123B">
          <w:rPr>
            <w:rFonts w:ascii="Book Antiqua" w:hAnsi="Book Antiqua"/>
            <w:b/>
            <w:bCs/>
            <w:color w:val="0000FF"/>
            <w:sz w:val="18"/>
            <w:szCs w:val="18"/>
            <w:u w:val="single"/>
          </w:rPr>
          <w:t>https://etender.powergrid.in</w:t>
        </w:r>
      </w:hyperlink>
    </w:p>
    <w:p w14:paraId="1A706A10" w14:textId="77777777" w:rsidR="00E118CB" w:rsidRDefault="00E118CB" w:rsidP="00373400">
      <w:pPr>
        <w:ind w:left="360" w:firstLine="720"/>
        <w:rPr>
          <w:rFonts w:ascii="Book Antiqua" w:hAnsi="Book Antiqua"/>
          <w:b/>
          <w:bCs/>
          <w:color w:val="0000FF"/>
          <w:sz w:val="18"/>
          <w:szCs w:val="18"/>
          <w:u w:val="single"/>
        </w:rPr>
      </w:pPr>
    </w:p>
    <w:p w14:paraId="17D12DBC" w14:textId="6E97348C" w:rsidR="00E118CB" w:rsidRPr="00E118CB" w:rsidRDefault="00E118CB" w:rsidP="00E118CB">
      <w:pPr>
        <w:ind w:left="1080" w:hanging="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12.0</w:t>
      </w:r>
      <w:r w:rsidRPr="00E118CB">
        <w:rPr>
          <w:rStyle w:val="Hyperlink"/>
          <w:rFonts w:ascii="Book Antiqua" w:hAnsi="Book Antiqua"/>
          <w:iCs/>
          <w:color w:val="auto"/>
          <w:sz w:val="18"/>
          <w:szCs w:val="18"/>
          <w:u w:val="none"/>
          <w:lang w:val="en-GB"/>
        </w:rPr>
        <w:tab/>
        <w:t>Bidders are requested to open the following link for pre-requisite system settings of PRANIT portal and manual/video tutorial regarding information for bid submission:</w:t>
      </w:r>
    </w:p>
    <w:p w14:paraId="4ED43660" w14:textId="77777777" w:rsidR="00E118CB" w:rsidRPr="00E118CB" w:rsidRDefault="00E118CB" w:rsidP="00E118CB">
      <w:pPr>
        <w:ind w:left="1080" w:hanging="1080"/>
        <w:jc w:val="both"/>
        <w:rPr>
          <w:rStyle w:val="Hyperlink"/>
          <w:rFonts w:ascii="Book Antiqua" w:hAnsi="Book Antiqua"/>
          <w:iCs/>
          <w:color w:val="auto"/>
          <w:sz w:val="18"/>
          <w:szCs w:val="18"/>
          <w:u w:val="none"/>
          <w:lang w:val="en-GB"/>
        </w:rPr>
      </w:pPr>
    </w:p>
    <w:p w14:paraId="3E36D9BE" w14:textId="77777777" w:rsidR="00E118CB" w:rsidRPr="00E118CB" w:rsidRDefault="00E118CB" w:rsidP="00E118CB">
      <w:pPr>
        <w:ind w:left="1080"/>
        <w:jc w:val="both"/>
        <w:rPr>
          <w:rStyle w:val="Hyperlink"/>
          <w:rFonts w:ascii="Book Antiqua" w:hAnsi="Book Antiqua"/>
          <w:iCs/>
          <w:color w:val="auto"/>
          <w:sz w:val="18"/>
          <w:szCs w:val="18"/>
          <w:u w:val="none"/>
          <w:lang w:val="en-GB"/>
        </w:rPr>
      </w:pPr>
      <w:hyperlink r:id="rId27" w:history="1">
        <w:r w:rsidRPr="00E118CB">
          <w:rPr>
            <w:rStyle w:val="Hyperlink"/>
            <w:rFonts w:ascii="Book Antiqua" w:hAnsi="Book Antiqua"/>
            <w:iCs/>
            <w:sz w:val="18"/>
            <w:szCs w:val="18"/>
            <w:lang w:val="en-GB"/>
          </w:rPr>
          <w:t>https://etender.powergrid.in/new_logon2/User_Help_Menu.html</w:t>
        </w:r>
      </w:hyperlink>
    </w:p>
    <w:p w14:paraId="594C11D5" w14:textId="77777777" w:rsidR="00E118CB" w:rsidRPr="00E118CB" w:rsidRDefault="00E118CB" w:rsidP="00E118CB">
      <w:pPr>
        <w:tabs>
          <w:tab w:val="left" w:pos="1035"/>
        </w:tabs>
        <w:ind w:left="1080" w:hanging="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ab/>
      </w:r>
    </w:p>
    <w:p w14:paraId="565500FA"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 xml:space="preserve">In case any technical issue remains unresolved, Bidder may contact the ERP SRM Helpdesk support as per the details below:  </w:t>
      </w:r>
    </w:p>
    <w:p w14:paraId="1613668B" w14:textId="77777777" w:rsidR="00E118CB" w:rsidRPr="00E118CB" w:rsidRDefault="00E118CB" w:rsidP="00E118CB">
      <w:pPr>
        <w:ind w:left="1080" w:hanging="1080"/>
        <w:jc w:val="both"/>
        <w:rPr>
          <w:rStyle w:val="Hyperlink"/>
          <w:rFonts w:ascii="Book Antiqua" w:hAnsi="Book Antiqua"/>
          <w:iCs/>
          <w:color w:val="auto"/>
          <w:sz w:val="18"/>
          <w:szCs w:val="18"/>
          <w:u w:val="none"/>
          <w:lang w:val="en-GB"/>
        </w:rPr>
      </w:pPr>
    </w:p>
    <w:p w14:paraId="01518F4F"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 xml:space="preserve">Phone No – </w:t>
      </w:r>
      <w:r w:rsidRPr="00E118CB">
        <w:rPr>
          <w:rFonts w:ascii="Book Antiqua" w:hAnsi="Book Antiqua"/>
          <w:sz w:val="18"/>
          <w:szCs w:val="18"/>
        </w:rPr>
        <w:t>0124-2823456</w:t>
      </w:r>
      <w:r w:rsidRPr="00E118CB">
        <w:rPr>
          <w:rStyle w:val="Hyperlink"/>
          <w:rFonts w:ascii="Book Antiqua" w:hAnsi="Book Antiqua"/>
          <w:iCs/>
          <w:color w:val="auto"/>
          <w:sz w:val="18"/>
          <w:szCs w:val="18"/>
          <w:u w:val="none"/>
          <w:lang w:val="en-GB"/>
        </w:rPr>
        <w:t xml:space="preserve"> (with call hunting feature)</w:t>
      </w:r>
    </w:p>
    <w:p w14:paraId="30F36EA4"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t>Timings – 9:00 am To 6:00 pm</w:t>
      </w:r>
    </w:p>
    <w:p w14:paraId="05E8521D" w14:textId="77777777" w:rsidR="00E118CB" w:rsidRPr="00E118CB" w:rsidRDefault="00E118CB" w:rsidP="00E118CB">
      <w:pPr>
        <w:ind w:left="1080"/>
        <w:jc w:val="both"/>
        <w:rPr>
          <w:rStyle w:val="Hyperlink"/>
          <w:rFonts w:ascii="Book Antiqua" w:hAnsi="Book Antiqua"/>
          <w:i/>
          <w:iCs/>
          <w:color w:val="auto"/>
          <w:sz w:val="18"/>
          <w:szCs w:val="18"/>
          <w:lang w:val="en-GB"/>
        </w:rPr>
      </w:pPr>
    </w:p>
    <w:p w14:paraId="3CA2DAEB" w14:textId="77777777" w:rsidR="00E118CB" w:rsidRPr="00E118CB" w:rsidRDefault="00E118CB" w:rsidP="00E118CB">
      <w:pPr>
        <w:ind w:left="1080"/>
        <w:jc w:val="both"/>
        <w:rPr>
          <w:rStyle w:val="Hyperlink"/>
          <w:rFonts w:ascii="Book Antiqua" w:hAnsi="Book Antiqua"/>
          <w:iCs/>
          <w:color w:val="auto"/>
          <w:sz w:val="18"/>
          <w:szCs w:val="18"/>
          <w:u w:val="none"/>
          <w:lang w:val="en-GB"/>
        </w:rPr>
      </w:pPr>
      <w:r w:rsidRPr="00E118CB">
        <w:rPr>
          <w:rStyle w:val="Hyperlink"/>
          <w:rFonts w:ascii="Book Antiqua" w:hAnsi="Book Antiqua"/>
          <w:iCs/>
          <w:color w:val="auto"/>
          <w:sz w:val="18"/>
          <w:szCs w:val="18"/>
          <w:u w:val="none"/>
          <w:lang w:val="en-GB"/>
        </w:rPr>
        <w:lastRenderedPageBreak/>
        <w:t>Bidders are advised to contact the Helpdesk minimum 2 working days before Bid Submission Deadline for assistance.</w:t>
      </w:r>
    </w:p>
    <w:p w14:paraId="4EB54A4A" w14:textId="77777777" w:rsidR="00E118CB" w:rsidRPr="00E118CB" w:rsidRDefault="00E118CB" w:rsidP="00E118CB">
      <w:pPr>
        <w:jc w:val="both"/>
        <w:rPr>
          <w:rStyle w:val="Hyperlink"/>
          <w:rFonts w:ascii="Book Antiqua" w:hAnsi="Book Antiqua"/>
          <w:iCs/>
          <w:color w:val="auto"/>
          <w:sz w:val="18"/>
          <w:szCs w:val="18"/>
          <w:u w:val="none"/>
          <w:lang w:val="en-GB"/>
        </w:rPr>
      </w:pPr>
    </w:p>
    <w:p w14:paraId="1BEFE408" w14:textId="77777777" w:rsidR="00E118CB" w:rsidRPr="00E118CB" w:rsidRDefault="00E118CB" w:rsidP="00E118CB">
      <w:pPr>
        <w:ind w:right="-540"/>
        <w:jc w:val="both"/>
        <w:rPr>
          <w:rFonts w:ascii="Book Antiqua" w:hAnsi="Book Antiqua" w:cs="Arial"/>
          <w:b/>
          <w:bCs/>
          <w:color w:val="FF0000"/>
          <w:sz w:val="18"/>
          <w:szCs w:val="18"/>
          <w:lang w:val="en-GB"/>
        </w:rPr>
      </w:pPr>
      <w:bookmarkStart w:id="0" w:name="_Hlk78535830"/>
      <w:r w:rsidRPr="00E118CB">
        <w:rPr>
          <w:rFonts w:ascii="Book Antiqua" w:hAnsi="Book Antiqua" w:cs="Arial"/>
          <w:b/>
          <w:bCs/>
          <w:color w:val="FF0000"/>
          <w:sz w:val="18"/>
          <w:szCs w:val="18"/>
          <w:u w:val="single"/>
          <w:lang w:val="en-GB"/>
        </w:rPr>
        <w:t>Note:</w:t>
      </w:r>
      <w:r w:rsidRPr="00E118CB">
        <w:rPr>
          <w:rFonts w:ascii="Book Antiqua" w:hAnsi="Book Antiqua" w:cs="Arial"/>
          <w:b/>
          <w:bCs/>
          <w:color w:val="FF0000"/>
          <w:sz w:val="18"/>
          <w:szCs w:val="18"/>
          <w:lang w:val="en-GB"/>
        </w:rPr>
        <w:tab/>
      </w:r>
      <w:r w:rsidRPr="00E118CB">
        <w:rPr>
          <w:rFonts w:ascii="Book Antiqua" w:hAnsi="Book Antiqua"/>
          <w:color w:val="FF0000"/>
          <w:spacing w:val="-2"/>
          <w:sz w:val="18"/>
          <w:szCs w:val="18"/>
        </w:rPr>
        <w:t>At the time of submission of the bid, Bidders are required to make sure that:</w:t>
      </w:r>
    </w:p>
    <w:p w14:paraId="5D0BD701" w14:textId="77777777" w:rsidR="00E118CB" w:rsidRPr="00E118CB" w:rsidRDefault="00E118CB" w:rsidP="00E118CB">
      <w:pPr>
        <w:rPr>
          <w:rFonts w:ascii="Book Antiqua" w:hAnsi="Book Antiqua" w:cs="Arial"/>
          <w:b/>
          <w:bCs/>
          <w:color w:val="FF0000"/>
          <w:sz w:val="18"/>
          <w:szCs w:val="18"/>
          <w:lang w:val="en-GB"/>
        </w:rPr>
      </w:pPr>
    </w:p>
    <w:p w14:paraId="2A4421DF" w14:textId="77777777" w:rsidR="00E118CB" w:rsidRPr="00E118CB" w:rsidRDefault="00E118CB" w:rsidP="00E118CB">
      <w:pPr>
        <w:pStyle w:val="ListParagraph"/>
        <w:numPr>
          <w:ilvl w:val="0"/>
          <w:numId w:val="15"/>
        </w:numPr>
        <w:ind w:left="1170" w:right="-540" w:hanging="450"/>
        <w:jc w:val="both"/>
        <w:rPr>
          <w:rFonts w:ascii="Book Antiqua" w:hAnsi="Book Antiqua"/>
          <w:color w:val="FF0000"/>
          <w:spacing w:val="-2"/>
          <w:sz w:val="18"/>
          <w:szCs w:val="18"/>
        </w:rPr>
      </w:pPr>
      <w:r w:rsidRPr="00E118CB">
        <w:rPr>
          <w:rFonts w:ascii="Book Antiqua" w:hAnsi="Book Antiqua"/>
          <w:color w:val="FF0000"/>
          <w:spacing w:val="-2"/>
          <w:sz w:val="18"/>
          <w:szCs w:val="18"/>
        </w:rPr>
        <w:t xml:space="preserve">The </w:t>
      </w:r>
      <w:bookmarkStart w:id="1" w:name="_Hlk78535697"/>
      <w:r w:rsidRPr="00E118CB">
        <w:rPr>
          <w:rFonts w:ascii="Book Antiqua" w:hAnsi="Book Antiqua"/>
          <w:color w:val="FF0000"/>
          <w:spacing w:val="-2"/>
          <w:sz w:val="18"/>
          <w:szCs w:val="18"/>
        </w:rPr>
        <w:t xml:space="preserve">First Envelope excel with file named </w:t>
      </w:r>
      <w:r w:rsidRPr="00E118CB">
        <w:rPr>
          <w:rFonts w:ascii="Book Antiqua" w:hAnsi="Book Antiqua"/>
          <w:b/>
          <w:bCs/>
          <w:color w:val="FF0000"/>
          <w:spacing w:val="-2"/>
          <w:sz w:val="18"/>
          <w:szCs w:val="18"/>
        </w:rPr>
        <w:t xml:space="preserve">“First Envelope and Bid Forms” </w:t>
      </w:r>
      <w:r w:rsidRPr="00E118CB">
        <w:rPr>
          <w:rFonts w:ascii="Book Antiqua" w:hAnsi="Book Antiqua"/>
          <w:color w:val="FF0000"/>
          <w:spacing w:val="-2"/>
          <w:sz w:val="18"/>
          <w:szCs w:val="18"/>
        </w:rPr>
        <w:t>must be uploaded along with the bid</w:t>
      </w:r>
      <w:bookmarkEnd w:id="1"/>
      <w:r w:rsidRPr="00E118CB">
        <w:rPr>
          <w:rFonts w:ascii="Book Antiqua" w:hAnsi="Book Antiqua"/>
          <w:color w:val="FF0000"/>
          <w:spacing w:val="-2"/>
          <w:sz w:val="18"/>
          <w:szCs w:val="18"/>
        </w:rPr>
        <w:t xml:space="preserve">. </w:t>
      </w:r>
    </w:p>
    <w:p w14:paraId="12D4400E" w14:textId="77777777" w:rsidR="00E118CB" w:rsidRPr="00E118CB" w:rsidRDefault="00E118CB" w:rsidP="00E118CB">
      <w:pPr>
        <w:jc w:val="both"/>
        <w:rPr>
          <w:rFonts w:ascii="Book Antiqua" w:hAnsi="Book Antiqua"/>
          <w:color w:val="FF0000"/>
          <w:spacing w:val="-2"/>
          <w:sz w:val="18"/>
          <w:szCs w:val="18"/>
        </w:rPr>
      </w:pPr>
    </w:p>
    <w:p w14:paraId="73AA1CF8" w14:textId="77777777" w:rsidR="00E118CB" w:rsidRPr="00E118CB" w:rsidRDefault="00E118CB" w:rsidP="00E118CB">
      <w:pPr>
        <w:pStyle w:val="ListParagraph"/>
        <w:numPr>
          <w:ilvl w:val="0"/>
          <w:numId w:val="15"/>
        </w:numPr>
        <w:ind w:left="1170" w:right="-540" w:hanging="450"/>
        <w:jc w:val="both"/>
        <w:rPr>
          <w:rFonts w:ascii="Book Antiqua" w:hAnsi="Book Antiqua" w:cs="Arial"/>
          <w:b/>
          <w:bCs/>
          <w:color w:val="FF0000"/>
          <w:sz w:val="18"/>
          <w:szCs w:val="18"/>
          <w:lang w:val="en-GB"/>
        </w:rPr>
      </w:pPr>
      <w:r w:rsidRPr="00E118CB">
        <w:rPr>
          <w:rFonts w:ascii="Book Antiqua" w:hAnsi="Book Antiqua"/>
          <w:color w:val="FF0000"/>
          <w:spacing w:val="-2"/>
          <w:sz w:val="18"/>
          <w:szCs w:val="18"/>
        </w:rPr>
        <w:t xml:space="preserve">The </w:t>
      </w:r>
      <w:bookmarkStart w:id="2" w:name="_Hlk78535766"/>
      <w:r w:rsidRPr="00E118CB">
        <w:rPr>
          <w:rFonts w:ascii="Book Antiqua" w:hAnsi="Book Antiqua"/>
          <w:color w:val="FF0000"/>
          <w:spacing w:val="-2"/>
          <w:sz w:val="18"/>
          <w:szCs w:val="18"/>
        </w:rPr>
        <w:t xml:space="preserve">Second Envelope excel with file named </w:t>
      </w:r>
      <w:r w:rsidRPr="00E118CB">
        <w:rPr>
          <w:rFonts w:ascii="Book Antiqua" w:hAnsi="Book Antiqua"/>
          <w:b/>
          <w:bCs/>
          <w:color w:val="FF0000"/>
          <w:spacing w:val="-2"/>
          <w:sz w:val="18"/>
          <w:szCs w:val="18"/>
        </w:rPr>
        <w:t>“Price_schedule”</w:t>
      </w:r>
      <w:r w:rsidRPr="00E118CB">
        <w:rPr>
          <w:rFonts w:ascii="Book Antiqua" w:hAnsi="Book Antiqua"/>
          <w:color w:val="FF0000"/>
          <w:spacing w:val="-2"/>
          <w:sz w:val="18"/>
          <w:szCs w:val="18"/>
        </w:rPr>
        <w:t xml:space="preserve"> must be uploaded along with the bid</w:t>
      </w:r>
      <w:bookmarkEnd w:id="2"/>
      <w:r w:rsidRPr="00E118CB">
        <w:rPr>
          <w:rFonts w:ascii="Book Antiqua" w:hAnsi="Book Antiqua"/>
          <w:color w:val="FF0000"/>
          <w:spacing w:val="-2"/>
          <w:sz w:val="18"/>
          <w:szCs w:val="18"/>
        </w:rPr>
        <w:t>.</w:t>
      </w:r>
    </w:p>
    <w:p w14:paraId="602645A9" w14:textId="77777777" w:rsidR="00E118CB" w:rsidRPr="00E118CB" w:rsidRDefault="00E118CB" w:rsidP="00E118CB">
      <w:pPr>
        <w:jc w:val="center"/>
        <w:rPr>
          <w:rFonts w:ascii="Book Antiqua" w:hAnsi="Book Antiqua" w:cs="Arial"/>
          <w:b/>
          <w:bCs/>
          <w:sz w:val="18"/>
          <w:szCs w:val="18"/>
          <w:lang w:val="en-GB"/>
        </w:rPr>
      </w:pPr>
    </w:p>
    <w:p w14:paraId="374B5011" w14:textId="77777777" w:rsidR="00E118CB" w:rsidRPr="00E118CB" w:rsidRDefault="00E118CB" w:rsidP="00E118CB">
      <w:pPr>
        <w:ind w:right="-540"/>
        <w:jc w:val="both"/>
        <w:rPr>
          <w:rStyle w:val="Hyperlink"/>
          <w:rFonts w:ascii="Book Antiqua" w:hAnsi="Book Antiqua"/>
          <w:iCs/>
          <w:color w:val="auto"/>
          <w:sz w:val="18"/>
          <w:szCs w:val="18"/>
          <w:u w:val="none"/>
          <w:lang w:val="en-GB"/>
        </w:rPr>
      </w:pPr>
      <w:r w:rsidRPr="00E118CB">
        <w:rPr>
          <w:rFonts w:ascii="Book Antiqua" w:hAnsi="Book Antiqua" w:cs="Arial"/>
          <w:b/>
          <w:bCs/>
          <w:color w:val="FF0000"/>
          <w:sz w:val="18"/>
          <w:szCs w:val="18"/>
          <w:lang w:val="en-GB"/>
        </w:rPr>
        <w:t>As per the provisions of the portal, it is mandatory to upload aforesaid excel files with titled as indicated above (</w:t>
      </w:r>
      <w:r w:rsidRPr="00E118CB">
        <w:rPr>
          <w:rFonts w:ascii="Book Antiqua" w:hAnsi="Book Antiqua" w:cs="Arial"/>
          <w:b/>
          <w:bCs/>
          <w:i/>
          <w:iCs/>
          <w:color w:val="FF0000"/>
          <w:sz w:val="18"/>
          <w:szCs w:val="18"/>
          <w:lang w:val="en-GB"/>
        </w:rPr>
        <w:t xml:space="preserve">Bidders may refer user manuals at the portal </w:t>
      </w:r>
      <w:hyperlink r:id="rId28" w:history="1">
        <w:r w:rsidRPr="00E118CB">
          <w:rPr>
            <w:rStyle w:val="Hyperlink"/>
            <w:rFonts w:ascii="Book Antiqua" w:hAnsi="Book Antiqua" w:cs="Arial"/>
            <w:b/>
            <w:bCs/>
            <w:i/>
            <w:iCs/>
            <w:color w:val="FF0000"/>
            <w:sz w:val="18"/>
            <w:szCs w:val="18"/>
            <w:lang w:val="en-GB"/>
          </w:rPr>
          <w:t>https://etender.powergrid.in</w:t>
        </w:r>
      </w:hyperlink>
      <w:r w:rsidRPr="00E118CB">
        <w:rPr>
          <w:rFonts w:ascii="Book Antiqua" w:hAnsi="Book Antiqua" w:cs="Arial"/>
          <w:b/>
          <w:bCs/>
          <w:i/>
          <w:iCs/>
          <w:color w:val="FF0000"/>
          <w:sz w:val="18"/>
          <w:szCs w:val="18"/>
          <w:lang w:val="en-GB"/>
        </w:rPr>
        <w:t xml:space="preserve"> regarding submission of bid</w:t>
      </w:r>
      <w:r w:rsidRPr="00E118CB">
        <w:rPr>
          <w:rFonts w:ascii="Book Antiqua" w:hAnsi="Book Antiqua" w:cs="Arial"/>
          <w:b/>
          <w:bCs/>
          <w:color w:val="FF0000"/>
          <w:sz w:val="18"/>
          <w:szCs w:val="18"/>
          <w:lang w:val="en-GB"/>
        </w:rPr>
        <w:t xml:space="preserve">). </w:t>
      </w:r>
      <w:bookmarkEnd w:id="0"/>
    </w:p>
    <w:p w14:paraId="0378FB70" w14:textId="77777777" w:rsidR="00E118CB" w:rsidRPr="00E118CB" w:rsidRDefault="00E118CB" w:rsidP="00373400">
      <w:pPr>
        <w:ind w:left="360" w:firstLine="720"/>
        <w:rPr>
          <w:rFonts w:ascii="Book Antiqua" w:hAnsi="Book Antiqua" w:cs="Arial"/>
          <w:b/>
          <w:bCs/>
          <w:color w:val="0000FF"/>
          <w:sz w:val="18"/>
          <w:szCs w:val="18"/>
          <w:u w:val="single"/>
        </w:rPr>
      </w:pPr>
    </w:p>
    <w:p w14:paraId="72549618" w14:textId="77777777" w:rsidR="00057AC6" w:rsidRPr="00E118CB" w:rsidRDefault="00057AC6" w:rsidP="00373400">
      <w:pPr>
        <w:ind w:left="360" w:firstLine="720"/>
        <w:jc w:val="center"/>
        <w:rPr>
          <w:rFonts w:ascii="Book Antiqua" w:hAnsi="Book Antiqua" w:cs="Arial"/>
          <w:color w:val="000000" w:themeColor="text1"/>
          <w:sz w:val="18"/>
          <w:szCs w:val="18"/>
        </w:rPr>
      </w:pPr>
    </w:p>
    <w:p w14:paraId="320F0B62" w14:textId="77777777" w:rsidR="00057AC6" w:rsidRPr="00E118CB" w:rsidRDefault="00057AC6" w:rsidP="00B42069">
      <w:pPr>
        <w:ind w:left="360" w:firstLine="720"/>
        <w:jc w:val="center"/>
        <w:rPr>
          <w:rFonts w:ascii="Book Antiqua" w:hAnsi="Book Antiqua" w:cs="Arial"/>
          <w:b/>
          <w:bCs/>
          <w:color w:val="000000" w:themeColor="text1"/>
          <w:sz w:val="18"/>
          <w:szCs w:val="18"/>
          <w:lang w:val="en-GB"/>
        </w:rPr>
      </w:pPr>
      <w:r w:rsidRPr="00E118CB">
        <w:rPr>
          <w:rFonts w:ascii="Book Antiqua" w:hAnsi="Book Antiqua" w:cs="Arial"/>
          <w:b/>
          <w:bCs/>
          <w:color w:val="000000" w:themeColor="text1"/>
          <w:sz w:val="18"/>
          <w:szCs w:val="18"/>
          <w:lang w:val="en-GB"/>
        </w:rPr>
        <w:t xml:space="preserve">---- </w:t>
      </w:r>
      <w:r w:rsidRPr="00E118CB">
        <w:rPr>
          <w:rFonts w:ascii="Book Antiqua" w:hAnsi="Book Antiqua" w:cs="Arial"/>
          <w:b/>
          <w:bCs/>
          <w:i/>
          <w:iCs/>
          <w:color w:val="000000" w:themeColor="text1"/>
          <w:sz w:val="18"/>
          <w:szCs w:val="18"/>
          <w:lang w:val="en-GB"/>
        </w:rPr>
        <w:t xml:space="preserve">End of Section-I (IFB) </w:t>
      </w:r>
      <w:r w:rsidRPr="00E118CB">
        <w:rPr>
          <w:rFonts w:ascii="Book Antiqua" w:hAnsi="Book Antiqua" w:cs="Arial"/>
          <w:b/>
          <w:bCs/>
          <w:color w:val="000000" w:themeColor="text1"/>
          <w:sz w:val="18"/>
          <w:szCs w:val="18"/>
          <w:lang w:val="en-GB"/>
        </w:rPr>
        <w:t>----</w:t>
      </w:r>
    </w:p>
    <w:p w14:paraId="06348167" w14:textId="77777777" w:rsidR="00057AC6" w:rsidRPr="00E118CB" w:rsidRDefault="00057AC6" w:rsidP="00B42069">
      <w:pPr>
        <w:ind w:left="360" w:firstLine="720"/>
        <w:jc w:val="center"/>
        <w:rPr>
          <w:rFonts w:ascii="Book Antiqua" w:hAnsi="Book Antiqua" w:cs="Arial"/>
          <w:b/>
          <w:color w:val="000000" w:themeColor="text1"/>
          <w:sz w:val="18"/>
          <w:szCs w:val="18"/>
        </w:rPr>
        <w:sectPr w:rsidR="00057AC6" w:rsidRPr="00E118CB" w:rsidSect="00055160">
          <w:headerReference w:type="even" r:id="rId29"/>
          <w:headerReference w:type="default" r:id="rId30"/>
          <w:footerReference w:type="even" r:id="rId31"/>
          <w:footerReference w:type="default" r:id="rId32"/>
          <w:headerReference w:type="first" r:id="rId33"/>
          <w:footerReference w:type="first" r:id="rId34"/>
          <w:pgSz w:w="12240" w:h="15840"/>
          <w:pgMar w:top="1276" w:right="1183" w:bottom="1440" w:left="1800" w:header="720" w:footer="720" w:gutter="0"/>
          <w:pgNumType w:start="1"/>
          <w:cols w:space="720"/>
          <w:docGrid w:linePitch="360"/>
        </w:sectPr>
      </w:pPr>
    </w:p>
    <w:p w14:paraId="2754F4E2" w14:textId="77777777" w:rsidR="00057AC6" w:rsidRPr="002179B4" w:rsidRDefault="00057AC6" w:rsidP="00B42069">
      <w:pPr>
        <w:ind w:left="360" w:firstLine="720"/>
        <w:jc w:val="center"/>
        <w:rPr>
          <w:rFonts w:ascii="Book Antiqua" w:hAnsi="Book Antiqua" w:cs="Arial"/>
          <w:b/>
          <w:color w:val="000000" w:themeColor="text1"/>
          <w:sz w:val="18"/>
          <w:szCs w:val="18"/>
        </w:rPr>
      </w:pPr>
    </w:p>
    <w:sectPr w:rsidR="00057AC6" w:rsidRPr="002179B4" w:rsidSect="00055160">
      <w:headerReference w:type="even" r:id="rId35"/>
      <w:headerReference w:type="default" r:id="rId36"/>
      <w:footerReference w:type="even" r:id="rId37"/>
      <w:footerReference w:type="default" r:id="rId38"/>
      <w:headerReference w:type="first" r:id="rId39"/>
      <w:footerReference w:type="first" r:id="rId40"/>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2CF35" w14:textId="77777777" w:rsidR="00DD4778" w:rsidRDefault="00DD4778">
      <w:r>
        <w:separator/>
      </w:r>
    </w:p>
  </w:endnote>
  <w:endnote w:type="continuationSeparator" w:id="0">
    <w:p w14:paraId="79ACF9E7" w14:textId="77777777" w:rsidR="00DD4778" w:rsidRDefault="00DD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B3287"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76E2975"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47997" w14:textId="77777777" w:rsidR="00057AC6" w:rsidRDefault="00057AC6" w:rsidP="002F0F3F">
    <w:pPr>
      <w:pStyle w:val="Footer"/>
      <w:tabs>
        <w:tab w:val="clear" w:pos="4320"/>
      </w:tabs>
      <w:ind w:right="360"/>
      <w:jc w:val="center"/>
      <w:rPr>
        <w:b/>
        <w:bCs/>
      </w:rPr>
    </w:pPr>
  </w:p>
  <w:p w14:paraId="59796C06"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32F3"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30EA5" w14:textId="6089650C" w:rsidR="00057AC6" w:rsidRPr="000C118C" w:rsidRDefault="00057AC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464BD4">
      <w:rPr>
        <w:rStyle w:val="PageNumber"/>
        <w:rFonts w:ascii="Book Antiqua" w:hAnsi="Book Antiqua"/>
        <w:noProof/>
        <w:sz w:val="22"/>
        <w:szCs w:val="22"/>
      </w:rPr>
      <w:t>5</w:t>
    </w:r>
    <w:r w:rsidRPr="000C118C">
      <w:rPr>
        <w:rStyle w:val="PageNumber"/>
        <w:rFonts w:ascii="Book Antiqua" w:hAnsi="Book Antiqua"/>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C4878" w14:textId="77777777" w:rsidR="00194AD2" w:rsidRDefault="00194A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75E4A" w14:textId="77777777" w:rsidR="00194AD2" w:rsidRDefault="00194A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DFE7"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F14AB"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E3487" w14:textId="77777777" w:rsidR="00DD4778" w:rsidRDefault="00DD4778">
      <w:r>
        <w:separator/>
      </w:r>
    </w:p>
  </w:footnote>
  <w:footnote w:type="continuationSeparator" w:id="0">
    <w:p w14:paraId="6B97FB81" w14:textId="77777777" w:rsidR="00DD4778" w:rsidRDefault="00DD4778">
      <w:r>
        <w:continuationSeparator/>
      </w:r>
    </w:p>
  </w:footnote>
  <w:footnote w:id="1">
    <w:p w14:paraId="745BED5D" w14:textId="77777777" w:rsidR="00A11D7B" w:rsidRPr="00D3045C" w:rsidRDefault="00A11D7B" w:rsidP="00D3045C">
      <w:pPr>
        <w:pStyle w:val="FootnoteText"/>
        <w:spacing w:after="0" w:line="240" w:lineRule="auto"/>
        <w:rPr>
          <w:sz w:val="18"/>
          <w:szCs w:val="18"/>
          <w:lang w:val="en-IN"/>
        </w:rPr>
      </w:pPr>
      <w:r w:rsidRPr="00D3045C">
        <w:rPr>
          <w:rStyle w:val="FootnoteReference"/>
          <w:sz w:val="18"/>
          <w:szCs w:val="18"/>
        </w:rPr>
        <w:footnoteRef/>
      </w:r>
      <w:r w:rsidRPr="00D3045C">
        <w:rPr>
          <w:sz w:val="18"/>
          <w:szCs w:val="18"/>
        </w:rPr>
        <w:t xml:space="preserve"> </w:t>
      </w:r>
      <w:r w:rsidRPr="00D3045C">
        <w:rPr>
          <w:rFonts w:ascii="Book Antiqua" w:eastAsia="Arial Unicode MS" w:hAnsi="Book Antiqua" w:cs="Arial Unicode MS"/>
          <w:sz w:val="12"/>
          <w:szCs w:val="12"/>
        </w:rPr>
        <w:t>Udyam Registered Bidder are exempted towards Cost of Bidding Documents.</w:t>
      </w:r>
    </w:p>
  </w:footnote>
  <w:footnote w:id="2">
    <w:p w14:paraId="05AE0818" w14:textId="77777777" w:rsidR="00A11D7B" w:rsidRPr="00722840" w:rsidRDefault="00A11D7B" w:rsidP="00D3045C">
      <w:pPr>
        <w:pStyle w:val="FootnoteText"/>
        <w:spacing w:after="0" w:line="240" w:lineRule="auto"/>
        <w:rPr>
          <w:lang w:val="en-IN"/>
        </w:rPr>
      </w:pPr>
      <w:r w:rsidRPr="00D3045C">
        <w:rPr>
          <w:rFonts w:ascii="Book Antiqua" w:eastAsia="Arial Unicode MS" w:hAnsi="Book Antiqua" w:cs="Arial Unicode MS"/>
          <w:sz w:val="12"/>
          <w:szCs w:val="12"/>
          <w:vertAlign w:val="superscript"/>
        </w:rPr>
        <w:footnoteRef/>
      </w:r>
      <w:r w:rsidRPr="00D3045C">
        <w:rPr>
          <w:rFonts w:ascii="Book Antiqua" w:eastAsia="Arial Unicode MS" w:hAnsi="Book Antiqua" w:cs="Arial Unicode MS"/>
          <w:sz w:val="12"/>
          <w:szCs w:val="12"/>
          <w:vertAlign w:val="superscript"/>
        </w:rPr>
        <w:t xml:space="preserve"> </w:t>
      </w:r>
      <w:r w:rsidRPr="00D3045C">
        <w:rPr>
          <w:rFonts w:ascii="Book Antiqua" w:eastAsia="Arial Unicode MS" w:hAnsi="Book Antiqua" w:cs="Arial Unicode MS"/>
          <w:sz w:val="12"/>
          <w:szCs w:val="12"/>
        </w:rPr>
        <w:t>Udyam Registered Bidder are exempted towards EMD/Bid Security.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01A99" w14:textId="63B4DFB2" w:rsidR="004A3997" w:rsidRDefault="004A3997">
    <w:pPr>
      <w:pStyle w:val="Header"/>
    </w:pPr>
    <w:r>
      <w:rPr>
        <w:noProof/>
      </w:rPr>
      <mc:AlternateContent>
        <mc:Choice Requires="wps">
          <w:drawing>
            <wp:anchor distT="0" distB="0" distL="0" distR="0" simplePos="0" relativeHeight="251659264" behindDoc="0" locked="0" layoutInCell="1" allowOverlap="1" wp14:anchorId="2CF6A8D3" wp14:editId="3302C898">
              <wp:simplePos x="635" y="635"/>
              <wp:positionH relativeFrom="page">
                <wp:align>center</wp:align>
              </wp:positionH>
              <wp:positionV relativeFrom="page">
                <wp:align>top</wp:align>
              </wp:positionV>
              <wp:extent cx="2280285" cy="395605"/>
              <wp:effectExtent l="0" t="0" r="5715" b="4445"/>
              <wp:wrapNone/>
              <wp:docPr id="212166710"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1658A7E1" w14:textId="622D2041"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F6A8D3"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79.55pt;height:31.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" filled="f" stroked="f">
              <v:fill o:detectmouseclick="t"/>
              <v:textbox style="mso-fit-shape-to-text:t" inset="0,15pt,0,0">
                <w:txbxContent>
                  <w:p w14:paraId="1658A7E1" w14:textId="622D2041"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C5EE3" w14:textId="10901AB9" w:rsidR="004A3997" w:rsidRDefault="004A3997">
    <w:pPr>
      <w:pStyle w:val="Header"/>
    </w:pPr>
    <w:r>
      <w:rPr>
        <w:noProof/>
      </w:rPr>
      <mc:AlternateContent>
        <mc:Choice Requires="wps">
          <w:drawing>
            <wp:anchor distT="0" distB="0" distL="0" distR="0" simplePos="0" relativeHeight="251660288" behindDoc="0" locked="0" layoutInCell="1" allowOverlap="1" wp14:anchorId="035DED99" wp14:editId="2255EDD7">
              <wp:simplePos x="1141171" y="460858"/>
              <wp:positionH relativeFrom="page">
                <wp:align>center</wp:align>
              </wp:positionH>
              <wp:positionV relativeFrom="page">
                <wp:align>top</wp:align>
              </wp:positionV>
              <wp:extent cx="2280285" cy="395605"/>
              <wp:effectExtent l="0" t="0" r="5715" b="4445"/>
              <wp:wrapNone/>
              <wp:docPr id="545059007"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0B8AA55F" w14:textId="60F6EEFF"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5DED99"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79.55pt;height:31.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" filled="f" stroked="f">
              <v:fill o:detectmouseclick="t"/>
              <v:textbox style="mso-fit-shape-to-text:t" inset="0,15pt,0,0">
                <w:txbxContent>
                  <w:p w14:paraId="0B8AA55F" w14:textId="60F6EEFF"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58B3E" w14:textId="098C638E" w:rsidR="004A3997" w:rsidRDefault="004A3997">
    <w:pPr>
      <w:pStyle w:val="Header"/>
    </w:pPr>
    <w:r>
      <w:rPr>
        <w:noProof/>
      </w:rPr>
      <mc:AlternateContent>
        <mc:Choice Requires="wps">
          <w:drawing>
            <wp:anchor distT="0" distB="0" distL="0" distR="0" simplePos="0" relativeHeight="251658240" behindDoc="0" locked="0" layoutInCell="1" allowOverlap="1" wp14:anchorId="69D3F355" wp14:editId="19885EE8">
              <wp:simplePos x="635" y="635"/>
              <wp:positionH relativeFrom="page">
                <wp:align>center</wp:align>
              </wp:positionH>
              <wp:positionV relativeFrom="page">
                <wp:align>top</wp:align>
              </wp:positionV>
              <wp:extent cx="2280285" cy="395605"/>
              <wp:effectExtent l="0" t="0" r="5715" b="4445"/>
              <wp:wrapNone/>
              <wp:docPr id="88413017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77AEC95C" w14:textId="076FC20A"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D3F355"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79.55pt;height:31.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" filled="f" stroked="f">
              <v:fill o:detectmouseclick="t"/>
              <v:textbox style="mso-fit-shape-to-text:t" inset="0,15pt,0,0">
                <w:txbxContent>
                  <w:p w14:paraId="77AEC95C" w14:textId="076FC20A"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764FD" w14:textId="0EA79814" w:rsidR="00194AD2" w:rsidRDefault="004A3997">
    <w:pPr>
      <w:pStyle w:val="Header"/>
    </w:pPr>
    <w:r>
      <w:rPr>
        <w:noProof/>
      </w:rPr>
      <mc:AlternateContent>
        <mc:Choice Requires="wps">
          <w:drawing>
            <wp:anchor distT="0" distB="0" distL="0" distR="0" simplePos="0" relativeHeight="251662336" behindDoc="0" locked="0" layoutInCell="1" allowOverlap="1" wp14:anchorId="4E81DFF3" wp14:editId="07AFBBC2">
              <wp:simplePos x="635" y="635"/>
              <wp:positionH relativeFrom="page">
                <wp:align>center</wp:align>
              </wp:positionH>
              <wp:positionV relativeFrom="page">
                <wp:align>top</wp:align>
              </wp:positionV>
              <wp:extent cx="2280285" cy="395605"/>
              <wp:effectExtent l="0" t="0" r="5715" b="4445"/>
              <wp:wrapNone/>
              <wp:docPr id="68140155" name="Text Box 5"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65C8241C" w14:textId="4A1E40AE"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81DFF3" id="_x0000_t202" coordsize="21600,21600" o:spt="202" path="m,l,21600r21600,l21600,xe">
              <v:stroke joinstyle="miter"/>
              <v:path gradientshapeok="t" o:connecttype="rect"/>
            </v:shapetype>
            <v:shape id="Text Box 5" o:spid="_x0000_s1029" type="#_x0000_t202" alt="डेटा वर्गीकरण : प्रतिबंधित/RESTRICTED" style="position:absolute;margin-left:0;margin-top:0;width:179.55pt;height:31.1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" filled="f" stroked="f">
              <v:fill o:detectmouseclick="t"/>
              <v:textbox style="mso-fit-shape-to-text:t" inset="0,15pt,0,0">
                <w:txbxContent>
                  <w:p w14:paraId="65C8241C" w14:textId="4A1E40AE"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FE403" w14:textId="7593DE1B" w:rsidR="00194AD2" w:rsidRDefault="004A3997">
    <w:pPr>
      <w:pStyle w:val="Header"/>
    </w:pPr>
    <w:r>
      <w:rPr>
        <w:noProof/>
      </w:rPr>
      <mc:AlternateContent>
        <mc:Choice Requires="wps">
          <w:drawing>
            <wp:anchor distT="0" distB="0" distL="0" distR="0" simplePos="0" relativeHeight="251663360" behindDoc="0" locked="0" layoutInCell="1" allowOverlap="1" wp14:anchorId="44BCA8B8" wp14:editId="2161C5CE">
              <wp:simplePos x="1141171" y="460858"/>
              <wp:positionH relativeFrom="page">
                <wp:align>center</wp:align>
              </wp:positionH>
              <wp:positionV relativeFrom="page">
                <wp:align>top</wp:align>
              </wp:positionV>
              <wp:extent cx="2280285" cy="395605"/>
              <wp:effectExtent l="0" t="0" r="5715" b="4445"/>
              <wp:wrapNone/>
              <wp:docPr id="1464437288" name="Text Box 6"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4AB79E68" w14:textId="0144D699"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BCA8B8" id="_x0000_t202" coordsize="21600,21600" o:spt="202" path="m,l,21600r21600,l21600,xe">
              <v:stroke joinstyle="miter"/>
              <v:path gradientshapeok="t" o:connecttype="rect"/>
            </v:shapetype>
            <v:shape id="Text Box 6" o:spid="_x0000_s1030" type="#_x0000_t202" alt="डेटा वर्गीकरण : प्रतिबंधित/RESTRICTED" style="position:absolute;margin-left:0;margin-top:0;width:179.55pt;height:31.1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" filled="f" stroked="f">
              <v:fill o:detectmouseclick="t"/>
              <v:textbox style="mso-fit-shape-to-text:t" inset="0,15pt,0,0">
                <w:txbxContent>
                  <w:p w14:paraId="4AB79E68" w14:textId="0144D699"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8C7B2" w14:textId="5DF497BB" w:rsidR="00194AD2" w:rsidRDefault="004A3997">
    <w:pPr>
      <w:pStyle w:val="Header"/>
    </w:pPr>
    <w:r>
      <w:rPr>
        <w:noProof/>
      </w:rPr>
      <mc:AlternateContent>
        <mc:Choice Requires="wps">
          <w:drawing>
            <wp:anchor distT="0" distB="0" distL="0" distR="0" simplePos="0" relativeHeight="251661312" behindDoc="0" locked="0" layoutInCell="1" allowOverlap="1" wp14:anchorId="0B6DC51E" wp14:editId="2624D5BA">
              <wp:simplePos x="635" y="635"/>
              <wp:positionH relativeFrom="page">
                <wp:align>center</wp:align>
              </wp:positionH>
              <wp:positionV relativeFrom="page">
                <wp:align>top</wp:align>
              </wp:positionV>
              <wp:extent cx="2280285" cy="395605"/>
              <wp:effectExtent l="0" t="0" r="5715" b="4445"/>
              <wp:wrapNone/>
              <wp:docPr id="1822006627" name="Text Box 4"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4991CD73" w14:textId="79838D6A"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6DC51E" id="_x0000_t202" coordsize="21600,21600" o:spt="202" path="m,l,21600r21600,l21600,xe">
              <v:stroke joinstyle="miter"/>
              <v:path gradientshapeok="t" o:connecttype="rect"/>
            </v:shapetype>
            <v:shape id="Text Box 4" o:spid="_x0000_s1031" type="#_x0000_t202" alt="डेटा वर्गीकरण : प्रतिबंधित/RESTRICTED" style="position:absolute;margin-left:0;margin-top:0;width:179.55pt;height:31.1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" filled="f" stroked="f">
              <v:fill o:detectmouseclick="t"/>
              <v:textbox style="mso-fit-shape-to-text:t" inset="0,15pt,0,0">
                <w:txbxContent>
                  <w:p w14:paraId="4991CD73" w14:textId="79838D6A"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D4E84" w14:textId="3D5F1C8F" w:rsidR="00194AD2" w:rsidRDefault="004A3997">
    <w:pPr>
      <w:pStyle w:val="Header"/>
    </w:pPr>
    <w:r>
      <w:rPr>
        <w:noProof/>
      </w:rPr>
      <mc:AlternateContent>
        <mc:Choice Requires="wps">
          <w:drawing>
            <wp:anchor distT="0" distB="0" distL="0" distR="0" simplePos="0" relativeHeight="251665408" behindDoc="0" locked="0" layoutInCell="1" allowOverlap="1" wp14:anchorId="04D76495" wp14:editId="6C22F270">
              <wp:simplePos x="635" y="635"/>
              <wp:positionH relativeFrom="page">
                <wp:align>center</wp:align>
              </wp:positionH>
              <wp:positionV relativeFrom="page">
                <wp:align>top</wp:align>
              </wp:positionV>
              <wp:extent cx="2280285" cy="395605"/>
              <wp:effectExtent l="0" t="0" r="5715" b="4445"/>
              <wp:wrapNone/>
              <wp:docPr id="558776061" name="Text Box 8"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0AD2B563" w14:textId="508554B4"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D76495" id="_x0000_t202" coordsize="21600,21600" o:spt="202" path="m,l,21600r21600,l21600,xe">
              <v:stroke joinstyle="miter"/>
              <v:path gradientshapeok="t" o:connecttype="rect"/>
            </v:shapetype>
            <v:shape id="Text Box 8" o:spid="_x0000_s1032" type="#_x0000_t202" alt="डेटा वर्गीकरण : प्रतिबंधित/RESTRICTED" style="position:absolute;margin-left:0;margin-top:0;width:179.55pt;height:31.1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" filled="f" stroked="f">
              <v:fill o:detectmouseclick="t"/>
              <v:textbox style="mso-fit-shape-to-text:t" inset="0,15pt,0,0">
                <w:txbxContent>
                  <w:p w14:paraId="0AD2B563" w14:textId="508554B4"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4FD7B" w14:textId="22ADE7DF" w:rsidR="00194AD2" w:rsidRDefault="004A3997">
    <w:pPr>
      <w:pStyle w:val="Header"/>
    </w:pPr>
    <w:r>
      <w:rPr>
        <w:noProof/>
      </w:rPr>
      <mc:AlternateContent>
        <mc:Choice Requires="wps">
          <w:drawing>
            <wp:anchor distT="0" distB="0" distL="0" distR="0" simplePos="0" relativeHeight="251666432" behindDoc="0" locked="0" layoutInCell="1" allowOverlap="1" wp14:anchorId="04A512DC" wp14:editId="0DA04BF4">
              <wp:simplePos x="635" y="635"/>
              <wp:positionH relativeFrom="page">
                <wp:align>center</wp:align>
              </wp:positionH>
              <wp:positionV relativeFrom="page">
                <wp:align>top</wp:align>
              </wp:positionV>
              <wp:extent cx="2280285" cy="395605"/>
              <wp:effectExtent l="0" t="0" r="5715" b="4445"/>
              <wp:wrapNone/>
              <wp:docPr id="133991874" name="Text Box 9"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271A3C64" w14:textId="348B81E0"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A512DC" id="_x0000_t202" coordsize="21600,21600" o:spt="202" path="m,l,21600r21600,l21600,xe">
              <v:stroke joinstyle="miter"/>
              <v:path gradientshapeok="t" o:connecttype="rect"/>
            </v:shapetype>
            <v:shape id="Text Box 9" o:spid="_x0000_s1033" type="#_x0000_t202" alt="डेटा वर्गीकरण : प्रतिबंधित/RESTRICTED" style="position:absolute;margin-left:0;margin-top:0;width:179.55pt;height:31.1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" filled="f" stroked="f">
              <v:fill o:detectmouseclick="t"/>
              <v:textbox style="mso-fit-shape-to-text:t" inset="0,15pt,0,0">
                <w:txbxContent>
                  <w:p w14:paraId="271A3C64" w14:textId="348B81E0"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711F" w14:textId="55AFED7A" w:rsidR="00194AD2" w:rsidRDefault="004A3997">
    <w:pPr>
      <w:pStyle w:val="Header"/>
    </w:pPr>
    <w:r>
      <w:rPr>
        <w:noProof/>
      </w:rPr>
      <mc:AlternateContent>
        <mc:Choice Requires="wps">
          <w:drawing>
            <wp:anchor distT="0" distB="0" distL="0" distR="0" simplePos="0" relativeHeight="251664384" behindDoc="0" locked="0" layoutInCell="1" allowOverlap="1" wp14:anchorId="59364520" wp14:editId="3B0EB78C">
              <wp:simplePos x="635" y="635"/>
              <wp:positionH relativeFrom="page">
                <wp:align>center</wp:align>
              </wp:positionH>
              <wp:positionV relativeFrom="page">
                <wp:align>top</wp:align>
              </wp:positionV>
              <wp:extent cx="2280285" cy="395605"/>
              <wp:effectExtent l="0" t="0" r="5715" b="4445"/>
              <wp:wrapNone/>
              <wp:docPr id="1997985891" name="Text Box 7"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57E5165E" w14:textId="0A97FE40"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364520" id="_x0000_t202" coordsize="21600,21600" o:spt="202" path="m,l,21600r21600,l21600,xe">
              <v:stroke joinstyle="miter"/>
              <v:path gradientshapeok="t" o:connecttype="rect"/>
            </v:shapetype>
            <v:shape id="Text Box 7" o:spid="_x0000_s1034" type="#_x0000_t202" alt="डेटा वर्गीकरण : प्रतिबंधित/RESTRICTED" style="position:absolute;margin-left:0;margin-top:0;width:179.55pt;height:31.1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" filled="f" stroked="f">
              <v:fill o:detectmouseclick="t"/>
              <v:textbox style="mso-fit-shape-to-text:t" inset="0,15pt,0,0">
                <w:txbxContent>
                  <w:p w14:paraId="57E5165E" w14:textId="0A97FE40" w:rsidR="004A3997" w:rsidRPr="004A3997" w:rsidRDefault="004A3997" w:rsidP="004A3997">
                    <w:pPr>
                      <w:rPr>
                        <w:rFonts w:ascii="Calibri" w:eastAsia="Calibri" w:hAnsi="Calibri" w:cs="Calibri"/>
                        <w:noProof/>
                        <w:color w:val="FF0000"/>
                      </w:rPr>
                    </w:pPr>
                    <w:r w:rsidRPr="004A3997">
                      <w:rPr>
                        <w:rFonts w:ascii="Calibri" w:eastAsia="Calibri" w:hAnsi="Calibri" w:cs="Calibri"/>
                        <w:noProof/>
                        <w:color w:val="FF0000"/>
                      </w:rPr>
                      <w:t>डेटा वर्गीकरण : प्रतिबंधित/RESTRICTED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383933">
    <w:abstractNumId w:val="8"/>
  </w:num>
  <w:num w:numId="2" w16cid:durableId="427310861">
    <w:abstractNumId w:val="1"/>
  </w:num>
  <w:num w:numId="3" w16cid:durableId="1911696720">
    <w:abstractNumId w:val="4"/>
  </w:num>
  <w:num w:numId="4" w16cid:durableId="1054961738">
    <w:abstractNumId w:val="5"/>
  </w:num>
  <w:num w:numId="5" w16cid:durableId="2036927145">
    <w:abstractNumId w:val="2"/>
  </w:num>
  <w:num w:numId="6" w16cid:durableId="1728146394">
    <w:abstractNumId w:val="11"/>
  </w:num>
  <w:num w:numId="7" w16cid:durableId="899169251">
    <w:abstractNumId w:val="9"/>
  </w:num>
  <w:num w:numId="8" w16cid:durableId="1308634728">
    <w:abstractNumId w:val="13"/>
  </w:num>
  <w:num w:numId="9" w16cid:durableId="1417092895">
    <w:abstractNumId w:val="14"/>
  </w:num>
  <w:num w:numId="10" w16cid:durableId="709184188">
    <w:abstractNumId w:val="12"/>
  </w:num>
  <w:num w:numId="11" w16cid:durableId="938871400">
    <w:abstractNumId w:val="7"/>
  </w:num>
  <w:num w:numId="12" w16cid:durableId="621809330">
    <w:abstractNumId w:val="0"/>
  </w:num>
  <w:num w:numId="13" w16cid:durableId="519006239">
    <w:abstractNumId w:val="6"/>
  </w:num>
  <w:num w:numId="14" w16cid:durableId="670833828">
    <w:abstractNumId w:val="10"/>
  </w:num>
  <w:num w:numId="15" w16cid:durableId="8654837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MFgQW/bhhAE0qPmu7kRno99orO6l62On4xDVcqxfdTiAwu3pHlNnPVG8dJUrrHIuz8GsB6KToADtkvXvtdsJjQ==" w:salt="rGoOzb/43Y7dg1KhLTWDI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1A48"/>
    <w:rsid w:val="000033E4"/>
    <w:rsid w:val="00004368"/>
    <w:rsid w:val="0000525C"/>
    <w:rsid w:val="00006A94"/>
    <w:rsid w:val="00007FA5"/>
    <w:rsid w:val="000117DC"/>
    <w:rsid w:val="00011DCE"/>
    <w:rsid w:val="00011F5A"/>
    <w:rsid w:val="0001344C"/>
    <w:rsid w:val="00014D2B"/>
    <w:rsid w:val="00014E79"/>
    <w:rsid w:val="00014EC1"/>
    <w:rsid w:val="00021E50"/>
    <w:rsid w:val="00026DF0"/>
    <w:rsid w:val="00030BF0"/>
    <w:rsid w:val="00030F86"/>
    <w:rsid w:val="0003122F"/>
    <w:rsid w:val="00031309"/>
    <w:rsid w:val="00033C0C"/>
    <w:rsid w:val="00033FA8"/>
    <w:rsid w:val="000352BF"/>
    <w:rsid w:val="00036E09"/>
    <w:rsid w:val="0004037D"/>
    <w:rsid w:val="00041572"/>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5160"/>
    <w:rsid w:val="000569B9"/>
    <w:rsid w:val="00057AC6"/>
    <w:rsid w:val="00057F87"/>
    <w:rsid w:val="00060396"/>
    <w:rsid w:val="000611FF"/>
    <w:rsid w:val="000613AB"/>
    <w:rsid w:val="0006257A"/>
    <w:rsid w:val="00062E8F"/>
    <w:rsid w:val="00066282"/>
    <w:rsid w:val="0006720E"/>
    <w:rsid w:val="000705E9"/>
    <w:rsid w:val="000717EC"/>
    <w:rsid w:val="0007185A"/>
    <w:rsid w:val="00075EF9"/>
    <w:rsid w:val="00076AD1"/>
    <w:rsid w:val="00076AD6"/>
    <w:rsid w:val="00076EE0"/>
    <w:rsid w:val="00077CB1"/>
    <w:rsid w:val="00080BF9"/>
    <w:rsid w:val="000858E4"/>
    <w:rsid w:val="00085BF9"/>
    <w:rsid w:val="00090326"/>
    <w:rsid w:val="00090E68"/>
    <w:rsid w:val="00091FD1"/>
    <w:rsid w:val="000927A2"/>
    <w:rsid w:val="00093210"/>
    <w:rsid w:val="000933CD"/>
    <w:rsid w:val="00093CEB"/>
    <w:rsid w:val="0009626F"/>
    <w:rsid w:val="000969A0"/>
    <w:rsid w:val="000969C2"/>
    <w:rsid w:val="00097F2A"/>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2856"/>
    <w:rsid w:val="000F38AA"/>
    <w:rsid w:val="000F5D14"/>
    <w:rsid w:val="00104F85"/>
    <w:rsid w:val="00105565"/>
    <w:rsid w:val="00106807"/>
    <w:rsid w:val="001100B1"/>
    <w:rsid w:val="001100EA"/>
    <w:rsid w:val="00110792"/>
    <w:rsid w:val="0011107E"/>
    <w:rsid w:val="001123E9"/>
    <w:rsid w:val="001134B0"/>
    <w:rsid w:val="001134F1"/>
    <w:rsid w:val="00113CED"/>
    <w:rsid w:val="00117B70"/>
    <w:rsid w:val="00117E49"/>
    <w:rsid w:val="00120373"/>
    <w:rsid w:val="00121165"/>
    <w:rsid w:val="00127B0A"/>
    <w:rsid w:val="00127FF5"/>
    <w:rsid w:val="001303BA"/>
    <w:rsid w:val="001316CF"/>
    <w:rsid w:val="00134AE7"/>
    <w:rsid w:val="00134FD8"/>
    <w:rsid w:val="001356F8"/>
    <w:rsid w:val="00135CEB"/>
    <w:rsid w:val="001435C1"/>
    <w:rsid w:val="001454D8"/>
    <w:rsid w:val="00146E40"/>
    <w:rsid w:val="00153EDA"/>
    <w:rsid w:val="001541DC"/>
    <w:rsid w:val="00154C33"/>
    <w:rsid w:val="00155BC4"/>
    <w:rsid w:val="001603BE"/>
    <w:rsid w:val="00160A92"/>
    <w:rsid w:val="00160F0C"/>
    <w:rsid w:val="00161BCA"/>
    <w:rsid w:val="00161D02"/>
    <w:rsid w:val="00162217"/>
    <w:rsid w:val="0016263C"/>
    <w:rsid w:val="00162BB1"/>
    <w:rsid w:val="001635CE"/>
    <w:rsid w:val="00163C7B"/>
    <w:rsid w:val="00165AFC"/>
    <w:rsid w:val="00166933"/>
    <w:rsid w:val="00167E14"/>
    <w:rsid w:val="001706DE"/>
    <w:rsid w:val="00172E4D"/>
    <w:rsid w:val="00172F3A"/>
    <w:rsid w:val="00176AA3"/>
    <w:rsid w:val="00176F00"/>
    <w:rsid w:val="0017766D"/>
    <w:rsid w:val="00177942"/>
    <w:rsid w:val="00177C0D"/>
    <w:rsid w:val="001803CC"/>
    <w:rsid w:val="00180922"/>
    <w:rsid w:val="0018123B"/>
    <w:rsid w:val="001816EB"/>
    <w:rsid w:val="00183D0E"/>
    <w:rsid w:val="00183F66"/>
    <w:rsid w:val="001904F7"/>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A7FBF"/>
    <w:rsid w:val="001B1C30"/>
    <w:rsid w:val="001B2BDE"/>
    <w:rsid w:val="001B41EB"/>
    <w:rsid w:val="001B4304"/>
    <w:rsid w:val="001B5737"/>
    <w:rsid w:val="001B5E88"/>
    <w:rsid w:val="001B6DA6"/>
    <w:rsid w:val="001B7142"/>
    <w:rsid w:val="001B7579"/>
    <w:rsid w:val="001B7A9A"/>
    <w:rsid w:val="001C12F3"/>
    <w:rsid w:val="001C133C"/>
    <w:rsid w:val="001C3E26"/>
    <w:rsid w:val="001C5293"/>
    <w:rsid w:val="001C54DC"/>
    <w:rsid w:val="001C54E5"/>
    <w:rsid w:val="001C5EFF"/>
    <w:rsid w:val="001C657A"/>
    <w:rsid w:val="001C77DD"/>
    <w:rsid w:val="001D0C5D"/>
    <w:rsid w:val="001D1871"/>
    <w:rsid w:val="001D1FC4"/>
    <w:rsid w:val="001D544C"/>
    <w:rsid w:val="001D60FD"/>
    <w:rsid w:val="001D6516"/>
    <w:rsid w:val="001D6B79"/>
    <w:rsid w:val="001D7CFB"/>
    <w:rsid w:val="001E02A0"/>
    <w:rsid w:val="001E07C4"/>
    <w:rsid w:val="001E1FD1"/>
    <w:rsid w:val="001E2B80"/>
    <w:rsid w:val="001E305C"/>
    <w:rsid w:val="001E3BA1"/>
    <w:rsid w:val="001E3C0E"/>
    <w:rsid w:val="001E6D01"/>
    <w:rsid w:val="001F0B42"/>
    <w:rsid w:val="001F1A21"/>
    <w:rsid w:val="001F1EDB"/>
    <w:rsid w:val="001F2D7C"/>
    <w:rsid w:val="001F60A7"/>
    <w:rsid w:val="001F6F90"/>
    <w:rsid w:val="001F7EF1"/>
    <w:rsid w:val="00200286"/>
    <w:rsid w:val="0020194C"/>
    <w:rsid w:val="0020407B"/>
    <w:rsid w:val="00204C40"/>
    <w:rsid w:val="002059D8"/>
    <w:rsid w:val="00205E42"/>
    <w:rsid w:val="002060E9"/>
    <w:rsid w:val="00207EE9"/>
    <w:rsid w:val="002130FF"/>
    <w:rsid w:val="00214D2C"/>
    <w:rsid w:val="00214D96"/>
    <w:rsid w:val="00214DC8"/>
    <w:rsid w:val="00215975"/>
    <w:rsid w:val="0021644C"/>
    <w:rsid w:val="00216779"/>
    <w:rsid w:val="00216B1B"/>
    <w:rsid w:val="002179B4"/>
    <w:rsid w:val="00217F1E"/>
    <w:rsid w:val="00221470"/>
    <w:rsid w:val="0022171A"/>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6EE5"/>
    <w:rsid w:val="002476F5"/>
    <w:rsid w:val="002502CE"/>
    <w:rsid w:val="00251E45"/>
    <w:rsid w:val="00253A47"/>
    <w:rsid w:val="00253BDA"/>
    <w:rsid w:val="0025460D"/>
    <w:rsid w:val="002549DE"/>
    <w:rsid w:val="00255CF3"/>
    <w:rsid w:val="002573CD"/>
    <w:rsid w:val="00261024"/>
    <w:rsid w:val="00261920"/>
    <w:rsid w:val="0027058F"/>
    <w:rsid w:val="0027231B"/>
    <w:rsid w:val="0027258E"/>
    <w:rsid w:val="00276A9C"/>
    <w:rsid w:val="0028094E"/>
    <w:rsid w:val="00281907"/>
    <w:rsid w:val="00281BF1"/>
    <w:rsid w:val="00282B02"/>
    <w:rsid w:val="00282B1A"/>
    <w:rsid w:val="00283086"/>
    <w:rsid w:val="0028448B"/>
    <w:rsid w:val="002851E3"/>
    <w:rsid w:val="00286FB2"/>
    <w:rsid w:val="00287744"/>
    <w:rsid w:val="002878DA"/>
    <w:rsid w:val="00287CAD"/>
    <w:rsid w:val="00293650"/>
    <w:rsid w:val="00293AF6"/>
    <w:rsid w:val="0029674E"/>
    <w:rsid w:val="002972DD"/>
    <w:rsid w:val="002A0005"/>
    <w:rsid w:val="002A00D0"/>
    <w:rsid w:val="002A3500"/>
    <w:rsid w:val="002A40C9"/>
    <w:rsid w:val="002A67E2"/>
    <w:rsid w:val="002B2EDC"/>
    <w:rsid w:val="002B2F1B"/>
    <w:rsid w:val="002B2F64"/>
    <w:rsid w:val="002B48BF"/>
    <w:rsid w:val="002B49F2"/>
    <w:rsid w:val="002B5873"/>
    <w:rsid w:val="002B68AB"/>
    <w:rsid w:val="002B75BC"/>
    <w:rsid w:val="002C087C"/>
    <w:rsid w:val="002C2A46"/>
    <w:rsid w:val="002C2CDC"/>
    <w:rsid w:val="002C365F"/>
    <w:rsid w:val="002C58C4"/>
    <w:rsid w:val="002C6852"/>
    <w:rsid w:val="002C7685"/>
    <w:rsid w:val="002D0287"/>
    <w:rsid w:val="002D32F0"/>
    <w:rsid w:val="002D632E"/>
    <w:rsid w:val="002D7A55"/>
    <w:rsid w:val="002D7CB3"/>
    <w:rsid w:val="002E02B0"/>
    <w:rsid w:val="002E0713"/>
    <w:rsid w:val="002E125A"/>
    <w:rsid w:val="002E1E21"/>
    <w:rsid w:val="002E1EE7"/>
    <w:rsid w:val="002E3713"/>
    <w:rsid w:val="002E3961"/>
    <w:rsid w:val="002E3D60"/>
    <w:rsid w:val="002E3EB2"/>
    <w:rsid w:val="002E4AC1"/>
    <w:rsid w:val="002E72E8"/>
    <w:rsid w:val="002E7337"/>
    <w:rsid w:val="002E7622"/>
    <w:rsid w:val="002E7A1B"/>
    <w:rsid w:val="002F0B8D"/>
    <w:rsid w:val="002F0F3F"/>
    <w:rsid w:val="002F0F51"/>
    <w:rsid w:val="002F1EF4"/>
    <w:rsid w:val="002F2C2A"/>
    <w:rsid w:val="002F32FD"/>
    <w:rsid w:val="002F35ED"/>
    <w:rsid w:val="002F3E3C"/>
    <w:rsid w:val="002F4E93"/>
    <w:rsid w:val="002F55D0"/>
    <w:rsid w:val="002F57D9"/>
    <w:rsid w:val="002F60CB"/>
    <w:rsid w:val="002F62A4"/>
    <w:rsid w:val="002F6A71"/>
    <w:rsid w:val="003014E2"/>
    <w:rsid w:val="00301C8C"/>
    <w:rsid w:val="00302027"/>
    <w:rsid w:val="003025E1"/>
    <w:rsid w:val="00303D3E"/>
    <w:rsid w:val="003047D1"/>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1D80"/>
    <w:rsid w:val="003329E3"/>
    <w:rsid w:val="00335813"/>
    <w:rsid w:val="00336B10"/>
    <w:rsid w:val="00337D71"/>
    <w:rsid w:val="00340EAF"/>
    <w:rsid w:val="00343C4B"/>
    <w:rsid w:val="00344715"/>
    <w:rsid w:val="00346134"/>
    <w:rsid w:val="0034671E"/>
    <w:rsid w:val="00346945"/>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0CCC"/>
    <w:rsid w:val="00371EA1"/>
    <w:rsid w:val="00373400"/>
    <w:rsid w:val="003736E9"/>
    <w:rsid w:val="00374E9B"/>
    <w:rsid w:val="00375C31"/>
    <w:rsid w:val="0037769F"/>
    <w:rsid w:val="00380108"/>
    <w:rsid w:val="0038094E"/>
    <w:rsid w:val="003814EE"/>
    <w:rsid w:val="00384B5D"/>
    <w:rsid w:val="00384ED4"/>
    <w:rsid w:val="0038696B"/>
    <w:rsid w:val="00387DD6"/>
    <w:rsid w:val="00390716"/>
    <w:rsid w:val="00391F4B"/>
    <w:rsid w:val="00394021"/>
    <w:rsid w:val="003961FA"/>
    <w:rsid w:val="003A0278"/>
    <w:rsid w:val="003A136C"/>
    <w:rsid w:val="003A1CC3"/>
    <w:rsid w:val="003A26E6"/>
    <w:rsid w:val="003A2B30"/>
    <w:rsid w:val="003A2B53"/>
    <w:rsid w:val="003A2FEF"/>
    <w:rsid w:val="003A3774"/>
    <w:rsid w:val="003A4542"/>
    <w:rsid w:val="003A4AD7"/>
    <w:rsid w:val="003A5A4D"/>
    <w:rsid w:val="003A6335"/>
    <w:rsid w:val="003A68B2"/>
    <w:rsid w:val="003A76DF"/>
    <w:rsid w:val="003B00AD"/>
    <w:rsid w:val="003B10E8"/>
    <w:rsid w:val="003B2AA4"/>
    <w:rsid w:val="003B39F7"/>
    <w:rsid w:val="003B50E8"/>
    <w:rsid w:val="003B58D1"/>
    <w:rsid w:val="003B6394"/>
    <w:rsid w:val="003B6B0E"/>
    <w:rsid w:val="003C0673"/>
    <w:rsid w:val="003C1341"/>
    <w:rsid w:val="003C1F8D"/>
    <w:rsid w:val="003C2444"/>
    <w:rsid w:val="003C3B80"/>
    <w:rsid w:val="003C5089"/>
    <w:rsid w:val="003C6203"/>
    <w:rsid w:val="003C7397"/>
    <w:rsid w:val="003C7C52"/>
    <w:rsid w:val="003C7E90"/>
    <w:rsid w:val="003C7EF0"/>
    <w:rsid w:val="003D18E3"/>
    <w:rsid w:val="003D3892"/>
    <w:rsid w:val="003D3DB1"/>
    <w:rsid w:val="003D4951"/>
    <w:rsid w:val="003D4DC1"/>
    <w:rsid w:val="003D6168"/>
    <w:rsid w:val="003D7D11"/>
    <w:rsid w:val="003E05FB"/>
    <w:rsid w:val="003E08E5"/>
    <w:rsid w:val="003E1776"/>
    <w:rsid w:val="003E4E16"/>
    <w:rsid w:val="003E60A7"/>
    <w:rsid w:val="003E6F12"/>
    <w:rsid w:val="003E7D83"/>
    <w:rsid w:val="003F09B3"/>
    <w:rsid w:val="003F0FD0"/>
    <w:rsid w:val="003F14A5"/>
    <w:rsid w:val="003F1AEE"/>
    <w:rsid w:val="003F1F89"/>
    <w:rsid w:val="004001D0"/>
    <w:rsid w:val="00401454"/>
    <w:rsid w:val="00402604"/>
    <w:rsid w:val="00402E2C"/>
    <w:rsid w:val="004042E0"/>
    <w:rsid w:val="00406BD8"/>
    <w:rsid w:val="00410B58"/>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6683"/>
    <w:rsid w:val="00447635"/>
    <w:rsid w:val="0045182D"/>
    <w:rsid w:val="0045307C"/>
    <w:rsid w:val="00453EB1"/>
    <w:rsid w:val="004546BA"/>
    <w:rsid w:val="00454B76"/>
    <w:rsid w:val="00457F0B"/>
    <w:rsid w:val="00457FA7"/>
    <w:rsid w:val="004614C2"/>
    <w:rsid w:val="0046159D"/>
    <w:rsid w:val="004615BC"/>
    <w:rsid w:val="00461C60"/>
    <w:rsid w:val="0046340B"/>
    <w:rsid w:val="00463F42"/>
    <w:rsid w:val="00464BD4"/>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0AB"/>
    <w:rsid w:val="004825D8"/>
    <w:rsid w:val="00484C37"/>
    <w:rsid w:val="00484E21"/>
    <w:rsid w:val="004853EB"/>
    <w:rsid w:val="0048643E"/>
    <w:rsid w:val="004870BB"/>
    <w:rsid w:val="004872DE"/>
    <w:rsid w:val="004907C0"/>
    <w:rsid w:val="00490CA7"/>
    <w:rsid w:val="00492312"/>
    <w:rsid w:val="00495A6E"/>
    <w:rsid w:val="00495FF4"/>
    <w:rsid w:val="004A013A"/>
    <w:rsid w:val="004A15BA"/>
    <w:rsid w:val="004A1B92"/>
    <w:rsid w:val="004A23C9"/>
    <w:rsid w:val="004A3223"/>
    <w:rsid w:val="004A3450"/>
    <w:rsid w:val="004A379A"/>
    <w:rsid w:val="004A3997"/>
    <w:rsid w:val="004A46C2"/>
    <w:rsid w:val="004A757F"/>
    <w:rsid w:val="004B0BAA"/>
    <w:rsid w:val="004B2BED"/>
    <w:rsid w:val="004B3C33"/>
    <w:rsid w:val="004B3FB3"/>
    <w:rsid w:val="004B4730"/>
    <w:rsid w:val="004B543B"/>
    <w:rsid w:val="004B57FD"/>
    <w:rsid w:val="004B689B"/>
    <w:rsid w:val="004C2AD9"/>
    <w:rsid w:val="004C3413"/>
    <w:rsid w:val="004C521F"/>
    <w:rsid w:val="004C5E69"/>
    <w:rsid w:val="004C6632"/>
    <w:rsid w:val="004C6BCF"/>
    <w:rsid w:val="004D25CA"/>
    <w:rsid w:val="004D2889"/>
    <w:rsid w:val="004D37FF"/>
    <w:rsid w:val="004D4388"/>
    <w:rsid w:val="004D489C"/>
    <w:rsid w:val="004D48B1"/>
    <w:rsid w:val="004D5352"/>
    <w:rsid w:val="004D6F2A"/>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1112E"/>
    <w:rsid w:val="00511686"/>
    <w:rsid w:val="00512809"/>
    <w:rsid w:val="00512A96"/>
    <w:rsid w:val="005130EF"/>
    <w:rsid w:val="005139C2"/>
    <w:rsid w:val="00513D7E"/>
    <w:rsid w:val="0051421A"/>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AC6"/>
    <w:rsid w:val="0056259F"/>
    <w:rsid w:val="00562F94"/>
    <w:rsid w:val="005636D4"/>
    <w:rsid w:val="00564915"/>
    <w:rsid w:val="00564FE9"/>
    <w:rsid w:val="00566096"/>
    <w:rsid w:val="00567179"/>
    <w:rsid w:val="00567E8B"/>
    <w:rsid w:val="005700E4"/>
    <w:rsid w:val="0057142D"/>
    <w:rsid w:val="0057244A"/>
    <w:rsid w:val="00573590"/>
    <w:rsid w:val="00573A96"/>
    <w:rsid w:val="00575306"/>
    <w:rsid w:val="0057756F"/>
    <w:rsid w:val="00577D47"/>
    <w:rsid w:val="00580261"/>
    <w:rsid w:val="0058061B"/>
    <w:rsid w:val="00580C71"/>
    <w:rsid w:val="00580E8D"/>
    <w:rsid w:val="00581766"/>
    <w:rsid w:val="0058277A"/>
    <w:rsid w:val="00583319"/>
    <w:rsid w:val="00583850"/>
    <w:rsid w:val="00583DDB"/>
    <w:rsid w:val="005841ED"/>
    <w:rsid w:val="0058532E"/>
    <w:rsid w:val="005878B1"/>
    <w:rsid w:val="00587E7A"/>
    <w:rsid w:val="0059058D"/>
    <w:rsid w:val="005908D5"/>
    <w:rsid w:val="00591AE7"/>
    <w:rsid w:val="0059301C"/>
    <w:rsid w:val="005934A2"/>
    <w:rsid w:val="00596D56"/>
    <w:rsid w:val="00596F72"/>
    <w:rsid w:val="00597E7B"/>
    <w:rsid w:val="005A184D"/>
    <w:rsid w:val="005A25EF"/>
    <w:rsid w:val="005A71A1"/>
    <w:rsid w:val="005B09C0"/>
    <w:rsid w:val="005B0DA2"/>
    <w:rsid w:val="005B1302"/>
    <w:rsid w:val="005B15E2"/>
    <w:rsid w:val="005B2065"/>
    <w:rsid w:val="005B25FB"/>
    <w:rsid w:val="005B449B"/>
    <w:rsid w:val="005B46CA"/>
    <w:rsid w:val="005B5763"/>
    <w:rsid w:val="005B7439"/>
    <w:rsid w:val="005C0B8D"/>
    <w:rsid w:val="005C18AA"/>
    <w:rsid w:val="005C19D6"/>
    <w:rsid w:val="005C4F87"/>
    <w:rsid w:val="005C6667"/>
    <w:rsid w:val="005C7E49"/>
    <w:rsid w:val="005C7FB8"/>
    <w:rsid w:val="005D1A3E"/>
    <w:rsid w:val="005D1C24"/>
    <w:rsid w:val="005D1D97"/>
    <w:rsid w:val="005D2170"/>
    <w:rsid w:val="005D2249"/>
    <w:rsid w:val="005D2502"/>
    <w:rsid w:val="005D2ABA"/>
    <w:rsid w:val="005D2E17"/>
    <w:rsid w:val="005D2F36"/>
    <w:rsid w:val="005D3BB4"/>
    <w:rsid w:val="005D3C8B"/>
    <w:rsid w:val="005D471A"/>
    <w:rsid w:val="005D7380"/>
    <w:rsid w:val="005D78B3"/>
    <w:rsid w:val="005E0BBE"/>
    <w:rsid w:val="005E14C1"/>
    <w:rsid w:val="005E1696"/>
    <w:rsid w:val="005E28A8"/>
    <w:rsid w:val="005E2FB3"/>
    <w:rsid w:val="005E4980"/>
    <w:rsid w:val="005E5640"/>
    <w:rsid w:val="005F1620"/>
    <w:rsid w:val="005F17B0"/>
    <w:rsid w:val="005F30B2"/>
    <w:rsid w:val="005F33BD"/>
    <w:rsid w:val="005F4174"/>
    <w:rsid w:val="005F54CC"/>
    <w:rsid w:val="005F5B3A"/>
    <w:rsid w:val="005F6F80"/>
    <w:rsid w:val="005F7D8C"/>
    <w:rsid w:val="00600DAE"/>
    <w:rsid w:val="0060122E"/>
    <w:rsid w:val="006023D2"/>
    <w:rsid w:val="006045FA"/>
    <w:rsid w:val="00605022"/>
    <w:rsid w:val="00605498"/>
    <w:rsid w:val="006058B7"/>
    <w:rsid w:val="00606871"/>
    <w:rsid w:val="00607242"/>
    <w:rsid w:val="0061140F"/>
    <w:rsid w:val="00611477"/>
    <w:rsid w:val="006121CB"/>
    <w:rsid w:val="006138AC"/>
    <w:rsid w:val="006142AE"/>
    <w:rsid w:val="00614739"/>
    <w:rsid w:val="00614B9F"/>
    <w:rsid w:val="0061503F"/>
    <w:rsid w:val="006154C5"/>
    <w:rsid w:val="0062079E"/>
    <w:rsid w:val="00620A84"/>
    <w:rsid w:val="00622B0B"/>
    <w:rsid w:val="00622FAE"/>
    <w:rsid w:val="00623091"/>
    <w:rsid w:val="006244CE"/>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B9D"/>
    <w:rsid w:val="00652C5E"/>
    <w:rsid w:val="006531BC"/>
    <w:rsid w:val="0065366D"/>
    <w:rsid w:val="0065392D"/>
    <w:rsid w:val="0065419E"/>
    <w:rsid w:val="0065511C"/>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55F7"/>
    <w:rsid w:val="006B617D"/>
    <w:rsid w:val="006C0695"/>
    <w:rsid w:val="006C07CF"/>
    <w:rsid w:val="006C1D9F"/>
    <w:rsid w:val="006C2EF6"/>
    <w:rsid w:val="006C301C"/>
    <w:rsid w:val="006C3C57"/>
    <w:rsid w:val="006C407B"/>
    <w:rsid w:val="006C47C2"/>
    <w:rsid w:val="006D0BB4"/>
    <w:rsid w:val="006D1570"/>
    <w:rsid w:val="006D2128"/>
    <w:rsid w:val="006D2550"/>
    <w:rsid w:val="006D2741"/>
    <w:rsid w:val="006D2C25"/>
    <w:rsid w:val="006D2E81"/>
    <w:rsid w:val="006D2EF6"/>
    <w:rsid w:val="006D37BD"/>
    <w:rsid w:val="006D436A"/>
    <w:rsid w:val="006D43A2"/>
    <w:rsid w:val="006D4DD4"/>
    <w:rsid w:val="006D4FDF"/>
    <w:rsid w:val="006D5A58"/>
    <w:rsid w:val="006D64A8"/>
    <w:rsid w:val="006D6751"/>
    <w:rsid w:val="006D6945"/>
    <w:rsid w:val="006E01F5"/>
    <w:rsid w:val="006E0314"/>
    <w:rsid w:val="006E065A"/>
    <w:rsid w:val="006E069D"/>
    <w:rsid w:val="006E092D"/>
    <w:rsid w:val="006E32FE"/>
    <w:rsid w:val="006E5DFF"/>
    <w:rsid w:val="006E6F0F"/>
    <w:rsid w:val="006F02D4"/>
    <w:rsid w:val="006F270D"/>
    <w:rsid w:val="006F3281"/>
    <w:rsid w:val="006F4AAA"/>
    <w:rsid w:val="006F4D5C"/>
    <w:rsid w:val="006F592F"/>
    <w:rsid w:val="006F5E68"/>
    <w:rsid w:val="006F62CC"/>
    <w:rsid w:val="006F71ED"/>
    <w:rsid w:val="006F776A"/>
    <w:rsid w:val="006F78FA"/>
    <w:rsid w:val="006F7A8F"/>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2D1"/>
    <w:rsid w:val="00713751"/>
    <w:rsid w:val="007138DD"/>
    <w:rsid w:val="0071500B"/>
    <w:rsid w:val="00715A6C"/>
    <w:rsid w:val="00717534"/>
    <w:rsid w:val="00717B3F"/>
    <w:rsid w:val="007202E3"/>
    <w:rsid w:val="00721E24"/>
    <w:rsid w:val="007223A3"/>
    <w:rsid w:val="00723C23"/>
    <w:rsid w:val="00723CBE"/>
    <w:rsid w:val="00723E05"/>
    <w:rsid w:val="0072461C"/>
    <w:rsid w:val="00724790"/>
    <w:rsid w:val="00724A81"/>
    <w:rsid w:val="00724F7A"/>
    <w:rsid w:val="007264F4"/>
    <w:rsid w:val="00727A4D"/>
    <w:rsid w:val="007315CB"/>
    <w:rsid w:val="0073161A"/>
    <w:rsid w:val="00733807"/>
    <w:rsid w:val="00733E1A"/>
    <w:rsid w:val="007347FB"/>
    <w:rsid w:val="00735C75"/>
    <w:rsid w:val="00735FBB"/>
    <w:rsid w:val="00736B03"/>
    <w:rsid w:val="00736B06"/>
    <w:rsid w:val="0074199C"/>
    <w:rsid w:val="00742BDE"/>
    <w:rsid w:val="00744470"/>
    <w:rsid w:val="00744861"/>
    <w:rsid w:val="00745728"/>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3E2"/>
    <w:rsid w:val="00784443"/>
    <w:rsid w:val="00784E0E"/>
    <w:rsid w:val="007851FC"/>
    <w:rsid w:val="00785993"/>
    <w:rsid w:val="00786E4F"/>
    <w:rsid w:val="007904B5"/>
    <w:rsid w:val="00790A3F"/>
    <w:rsid w:val="00790AB0"/>
    <w:rsid w:val="00791F2D"/>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B72C0"/>
    <w:rsid w:val="007C07C3"/>
    <w:rsid w:val="007C1A0C"/>
    <w:rsid w:val="007C32E5"/>
    <w:rsid w:val="007C394C"/>
    <w:rsid w:val="007C3CE4"/>
    <w:rsid w:val="007C4FF6"/>
    <w:rsid w:val="007C5589"/>
    <w:rsid w:val="007C5A21"/>
    <w:rsid w:val="007C5B70"/>
    <w:rsid w:val="007C71FC"/>
    <w:rsid w:val="007C7470"/>
    <w:rsid w:val="007C7C5D"/>
    <w:rsid w:val="007D03FA"/>
    <w:rsid w:val="007D23DC"/>
    <w:rsid w:val="007D2F15"/>
    <w:rsid w:val="007D5331"/>
    <w:rsid w:val="007D7CF9"/>
    <w:rsid w:val="007E07A9"/>
    <w:rsid w:val="007E1A11"/>
    <w:rsid w:val="007E3041"/>
    <w:rsid w:val="007E305B"/>
    <w:rsid w:val="007E45AC"/>
    <w:rsid w:val="007E535E"/>
    <w:rsid w:val="007E582C"/>
    <w:rsid w:val="007F16DF"/>
    <w:rsid w:val="007F1A2F"/>
    <w:rsid w:val="007F1C84"/>
    <w:rsid w:val="007F5B10"/>
    <w:rsid w:val="007F77C6"/>
    <w:rsid w:val="00800016"/>
    <w:rsid w:val="00801267"/>
    <w:rsid w:val="008025CA"/>
    <w:rsid w:val="00802F9E"/>
    <w:rsid w:val="00805243"/>
    <w:rsid w:val="00805A3A"/>
    <w:rsid w:val="008066C2"/>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D0"/>
    <w:rsid w:val="00833BF1"/>
    <w:rsid w:val="00835A7D"/>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888"/>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1B3"/>
    <w:rsid w:val="008914C2"/>
    <w:rsid w:val="008918E0"/>
    <w:rsid w:val="00891E0F"/>
    <w:rsid w:val="00892C3A"/>
    <w:rsid w:val="0089316C"/>
    <w:rsid w:val="0089364B"/>
    <w:rsid w:val="008937EC"/>
    <w:rsid w:val="008949BD"/>
    <w:rsid w:val="00894B81"/>
    <w:rsid w:val="00895525"/>
    <w:rsid w:val="00896755"/>
    <w:rsid w:val="008969EA"/>
    <w:rsid w:val="00896BEC"/>
    <w:rsid w:val="00897557"/>
    <w:rsid w:val="008A0160"/>
    <w:rsid w:val="008A0ADA"/>
    <w:rsid w:val="008A115D"/>
    <w:rsid w:val="008A151F"/>
    <w:rsid w:val="008A1FD3"/>
    <w:rsid w:val="008A249A"/>
    <w:rsid w:val="008A3855"/>
    <w:rsid w:val="008A594A"/>
    <w:rsid w:val="008A61E5"/>
    <w:rsid w:val="008A6CFF"/>
    <w:rsid w:val="008A72FB"/>
    <w:rsid w:val="008B09BE"/>
    <w:rsid w:val="008B0ACC"/>
    <w:rsid w:val="008B26A0"/>
    <w:rsid w:val="008B3E41"/>
    <w:rsid w:val="008B3EDC"/>
    <w:rsid w:val="008B418F"/>
    <w:rsid w:val="008B6590"/>
    <w:rsid w:val="008C18B9"/>
    <w:rsid w:val="008C1957"/>
    <w:rsid w:val="008C1A51"/>
    <w:rsid w:val="008C1D07"/>
    <w:rsid w:val="008C2012"/>
    <w:rsid w:val="008C2BA4"/>
    <w:rsid w:val="008C2C22"/>
    <w:rsid w:val="008C4B9F"/>
    <w:rsid w:val="008C5EF7"/>
    <w:rsid w:val="008C71ED"/>
    <w:rsid w:val="008C7688"/>
    <w:rsid w:val="008D0F3A"/>
    <w:rsid w:val="008D2E23"/>
    <w:rsid w:val="008D51A0"/>
    <w:rsid w:val="008D5F67"/>
    <w:rsid w:val="008D7B66"/>
    <w:rsid w:val="008E2014"/>
    <w:rsid w:val="008E261D"/>
    <w:rsid w:val="008E341B"/>
    <w:rsid w:val="008E35CC"/>
    <w:rsid w:val="008E5FE2"/>
    <w:rsid w:val="008E6535"/>
    <w:rsid w:val="008E76E6"/>
    <w:rsid w:val="008F0747"/>
    <w:rsid w:val="008F2967"/>
    <w:rsid w:val="008F2CFD"/>
    <w:rsid w:val="008F32EE"/>
    <w:rsid w:val="008F4F62"/>
    <w:rsid w:val="008F5557"/>
    <w:rsid w:val="008F598C"/>
    <w:rsid w:val="008F686E"/>
    <w:rsid w:val="008F7035"/>
    <w:rsid w:val="008F7715"/>
    <w:rsid w:val="008F7B2F"/>
    <w:rsid w:val="00902F96"/>
    <w:rsid w:val="0090337E"/>
    <w:rsid w:val="00903ABB"/>
    <w:rsid w:val="0090597A"/>
    <w:rsid w:val="00911375"/>
    <w:rsid w:val="00912402"/>
    <w:rsid w:val="00912841"/>
    <w:rsid w:val="00912CF8"/>
    <w:rsid w:val="00913DD3"/>
    <w:rsid w:val="00921467"/>
    <w:rsid w:val="00922072"/>
    <w:rsid w:val="00922CFD"/>
    <w:rsid w:val="00923A74"/>
    <w:rsid w:val="009266A6"/>
    <w:rsid w:val="009312A0"/>
    <w:rsid w:val="00931665"/>
    <w:rsid w:val="00931DA9"/>
    <w:rsid w:val="009339E1"/>
    <w:rsid w:val="00934044"/>
    <w:rsid w:val="0093479E"/>
    <w:rsid w:val="00935336"/>
    <w:rsid w:val="00936E8E"/>
    <w:rsid w:val="00937BB2"/>
    <w:rsid w:val="0094034A"/>
    <w:rsid w:val="0094164C"/>
    <w:rsid w:val="00941B85"/>
    <w:rsid w:val="00942C78"/>
    <w:rsid w:val="00943943"/>
    <w:rsid w:val="0094451A"/>
    <w:rsid w:val="00947BED"/>
    <w:rsid w:val="00947CF6"/>
    <w:rsid w:val="00947EDA"/>
    <w:rsid w:val="00950B3F"/>
    <w:rsid w:val="00951AC2"/>
    <w:rsid w:val="00951DBD"/>
    <w:rsid w:val="00952BE3"/>
    <w:rsid w:val="0095437C"/>
    <w:rsid w:val="00954CEA"/>
    <w:rsid w:val="009559C3"/>
    <w:rsid w:val="00955B87"/>
    <w:rsid w:val="00957DE8"/>
    <w:rsid w:val="00961071"/>
    <w:rsid w:val="00963048"/>
    <w:rsid w:val="009643CA"/>
    <w:rsid w:val="00965B10"/>
    <w:rsid w:val="00966F92"/>
    <w:rsid w:val="00967805"/>
    <w:rsid w:val="009709F7"/>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140F"/>
    <w:rsid w:val="00992E9A"/>
    <w:rsid w:val="0099310B"/>
    <w:rsid w:val="00994D71"/>
    <w:rsid w:val="00996665"/>
    <w:rsid w:val="00996CE8"/>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173"/>
    <w:rsid w:val="009D43BC"/>
    <w:rsid w:val="009D4CD1"/>
    <w:rsid w:val="009D59A3"/>
    <w:rsid w:val="009D6E50"/>
    <w:rsid w:val="009D74A3"/>
    <w:rsid w:val="009D77B9"/>
    <w:rsid w:val="009D7F74"/>
    <w:rsid w:val="009E0E0F"/>
    <w:rsid w:val="009E0EA2"/>
    <w:rsid w:val="009E19E5"/>
    <w:rsid w:val="009E5C01"/>
    <w:rsid w:val="009E78A3"/>
    <w:rsid w:val="009F1B7B"/>
    <w:rsid w:val="009F1E8D"/>
    <w:rsid w:val="009F5D0B"/>
    <w:rsid w:val="009F6387"/>
    <w:rsid w:val="009F745F"/>
    <w:rsid w:val="00A013F1"/>
    <w:rsid w:val="00A0261F"/>
    <w:rsid w:val="00A03AC4"/>
    <w:rsid w:val="00A044CF"/>
    <w:rsid w:val="00A04A22"/>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5006"/>
    <w:rsid w:val="00A25A71"/>
    <w:rsid w:val="00A26839"/>
    <w:rsid w:val="00A26E16"/>
    <w:rsid w:val="00A27F0B"/>
    <w:rsid w:val="00A31068"/>
    <w:rsid w:val="00A315F6"/>
    <w:rsid w:val="00A329D3"/>
    <w:rsid w:val="00A343F8"/>
    <w:rsid w:val="00A36701"/>
    <w:rsid w:val="00A36D5B"/>
    <w:rsid w:val="00A40C91"/>
    <w:rsid w:val="00A4251F"/>
    <w:rsid w:val="00A42AEF"/>
    <w:rsid w:val="00A43040"/>
    <w:rsid w:val="00A44A5A"/>
    <w:rsid w:val="00A46C97"/>
    <w:rsid w:val="00A50CBB"/>
    <w:rsid w:val="00A51708"/>
    <w:rsid w:val="00A55B2D"/>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5FFD"/>
    <w:rsid w:val="00A76DB1"/>
    <w:rsid w:val="00A809DE"/>
    <w:rsid w:val="00A81185"/>
    <w:rsid w:val="00A8142F"/>
    <w:rsid w:val="00A81E43"/>
    <w:rsid w:val="00A82BC7"/>
    <w:rsid w:val="00A8322A"/>
    <w:rsid w:val="00A839C3"/>
    <w:rsid w:val="00A84189"/>
    <w:rsid w:val="00A842C7"/>
    <w:rsid w:val="00A84AA7"/>
    <w:rsid w:val="00A86129"/>
    <w:rsid w:val="00A86ED9"/>
    <w:rsid w:val="00A87211"/>
    <w:rsid w:val="00A91B4E"/>
    <w:rsid w:val="00A945E1"/>
    <w:rsid w:val="00A94D00"/>
    <w:rsid w:val="00A95C80"/>
    <w:rsid w:val="00A95D10"/>
    <w:rsid w:val="00A9617E"/>
    <w:rsid w:val="00A96D05"/>
    <w:rsid w:val="00AA0454"/>
    <w:rsid w:val="00AA28D0"/>
    <w:rsid w:val="00AA37D7"/>
    <w:rsid w:val="00AA3ECD"/>
    <w:rsid w:val="00AA6EAB"/>
    <w:rsid w:val="00AA7009"/>
    <w:rsid w:val="00AB0452"/>
    <w:rsid w:val="00AB0882"/>
    <w:rsid w:val="00AB164E"/>
    <w:rsid w:val="00AB47B8"/>
    <w:rsid w:val="00AB4DA7"/>
    <w:rsid w:val="00AB5AF8"/>
    <w:rsid w:val="00AB5EB4"/>
    <w:rsid w:val="00AB6284"/>
    <w:rsid w:val="00AB635A"/>
    <w:rsid w:val="00AB75AD"/>
    <w:rsid w:val="00AC121E"/>
    <w:rsid w:val="00AC301A"/>
    <w:rsid w:val="00AC4195"/>
    <w:rsid w:val="00AC5E08"/>
    <w:rsid w:val="00AD05EA"/>
    <w:rsid w:val="00AD07A4"/>
    <w:rsid w:val="00AD0BEF"/>
    <w:rsid w:val="00AD2E87"/>
    <w:rsid w:val="00AD606F"/>
    <w:rsid w:val="00AD66E4"/>
    <w:rsid w:val="00AD7570"/>
    <w:rsid w:val="00AD793F"/>
    <w:rsid w:val="00AD7FD8"/>
    <w:rsid w:val="00AE1781"/>
    <w:rsid w:val="00AE2753"/>
    <w:rsid w:val="00AE2DE4"/>
    <w:rsid w:val="00AE47C6"/>
    <w:rsid w:val="00AE5D50"/>
    <w:rsid w:val="00AE764D"/>
    <w:rsid w:val="00AF1FCF"/>
    <w:rsid w:val="00AF33AF"/>
    <w:rsid w:val="00AF649B"/>
    <w:rsid w:val="00AF65D6"/>
    <w:rsid w:val="00AF66C9"/>
    <w:rsid w:val="00AF68FF"/>
    <w:rsid w:val="00AF6E44"/>
    <w:rsid w:val="00AF6FB4"/>
    <w:rsid w:val="00AF7BA9"/>
    <w:rsid w:val="00B04240"/>
    <w:rsid w:val="00B0468F"/>
    <w:rsid w:val="00B05C62"/>
    <w:rsid w:val="00B06549"/>
    <w:rsid w:val="00B067A9"/>
    <w:rsid w:val="00B128DB"/>
    <w:rsid w:val="00B13889"/>
    <w:rsid w:val="00B1447F"/>
    <w:rsid w:val="00B147FA"/>
    <w:rsid w:val="00B15A7A"/>
    <w:rsid w:val="00B17EE2"/>
    <w:rsid w:val="00B20B97"/>
    <w:rsid w:val="00B229EB"/>
    <w:rsid w:val="00B22D31"/>
    <w:rsid w:val="00B2383A"/>
    <w:rsid w:val="00B23CC7"/>
    <w:rsid w:val="00B25256"/>
    <w:rsid w:val="00B25554"/>
    <w:rsid w:val="00B2670D"/>
    <w:rsid w:val="00B2677D"/>
    <w:rsid w:val="00B26A26"/>
    <w:rsid w:val="00B306A2"/>
    <w:rsid w:val="00B308AF"/>
    <w:rsid w:val="00B32C80"/>
    <w:rsid w:val="00B3316A"/>
    <w:rsid w:val="00B34255"/>
    <w:rsid w:val="00B35ADD"/>
    <w:rsid w:val="00B366F8"/>
    <w:rsid w:val="00B42069"/>
    <w:rsid w:val="00B42103"/>
    <w:rsid w:val="00B43696"/>
    <w:rsid w:val="00B46729"/>
    <w:rsid w:val="00B473E0"/>
    <w:rsid w:val="00B47F46"/>
    <w:rsid w:val="00B51776"/>
    <w:rsid w:val="00B51D8A"/>
    <w:rsid w:val="00B521F7"/>
    <w:rsid w:val="00B5315A"/>
    <w:rsid w:val="00B5339A"/>
    <w:rsid w:val="00B53499"/>
    <w:rsid w:val="00B535FA"/>
    <w:rsid w:val="00B53654"/>
    <w:rsid w:val="00B537EB"/>
    <w:rsid w:val="00B54A6B"/>
    <w:rsid w:val="00B5545E"/>
    <w:rsid w:val="00B55EF9"/>
    <w:rsid w:val="00B56AA7"/>
    <w:rsid w:val="00B5735A"/>
    <w:rsid w:val="00B57A10"/>
    <w:rsid w:val="00B60749"/>
    <w:rsid w:val="00B60D0D"/>
    <w:rsid w:val="00B63060"/>
    <w:rsid w:val="00B64CDD"/>
    <w:rsid w:val="00B655D6"/>
    <w:rsid w:val="00B668BF"/>
    <w:rsid w:val="00B66FC6"/>
    <w:rsid w:val="00B67059"/>
    <w:rsid w:val="00B67959"/>
    <w:rsid w:val="00B67C82"/>
    <w:rsid w:val="00B70032"/>
    <w:rsid w:val="00B70B2C"/>
    <w:rsid w:val="00B70E61"/>
    <w:rsid w:val="00B7255B"/>
    <w:rsid w:val="00B72804"/>
    <w:rsid w:val="00B74C6B"/>
    <w:rsid w:val="00B74F81"/>
    <w:rsid w:val="00B85232"/>
    <w:rsid w:val="00B8531F"/>
    <w:rsid w:val="00B90A41"/>
    <w:rsid w:val="00B90C07"/>
    <w:rsid w:val="00B91936"/>
    <w:rsid w:val="00B93FB2"/>
    <w:rsid w:val="00B956B3"/>
    <w:rsid w:val="00B9599C"/>
    <w:rsid w:val="00B9715D"/>
    <w:rsid w:val="00BA52FB"/>
    <w:rsid w:val="00BB132E"/>
    <w:rsid w:val="00BB257E"/>
    <w:rsid w:val="00BB27AA"/>
    <w:rsid w:val="00BB2F0F"/>
    <w:rsid w:val="00BB313D"/>
    <w:rsid w:val="00BB49EC"/>
    <w:rsid w:val="00BB6DF1"/>
    <w:rsid w:val="00BB7967"/>
    <w:rsid w:val="00BC0428"/>
    <w:rsid w:val="00BC14CF"/>
    <w:rsid w:val="00BC182F"/>
    <w:rsid w:val="00BC572F"/>
    <w:rsid w:val="00BC57C6"/>
    <w:rsid w:val="00BC5823"/>
    <w:rsid w:val="00BD1A58"/>
    <w:rsid w:val="00BD2D88"/>
    <w:rsid w:val="00BD3941"/>
    <w:rsid w:val="00BD3968"/>
    <w:rsid w:val="00BD3EE3"/>
    <w:rsid w:val="00BD4127"/>
    <w:rsid w:val="00BD439F"/>
    <w:rsid w:val="00BD4443"/>
    <w:rsid w:val="00BD497A"/>
    <w:rsid w:val="00BE016A"/>
    <w:rsid w:val="00BE0D88"/>
    <w:rsid w:val="00BE1896"/>
    <w:rsid w:val="00BE3B80"/>
    <w:rsid w:val="00BE6CBA"/>
    <w:rsid w:val="00BE7052"/>
    <w:rsid w:val="00BF061C"/>
    <w:rsid w:val="00BF461C"/>
    <w:rsid w:val="00BF48CA"/>
    <w:rsid w:val="00BF5C7A"/>
    <w:rsid w:val="00BF6209"/>
    <w:rsid w:val="00BF6A15"/>
    <w:rsid w:val="00BF6BD8"/>
    <w:rsid w:val="00BF6F85"/>
    <w:rsid w:val="00BF7F69"/>
    <w:rsid w:val="00C00CEF"/>
    <w:rsid w:val="00C018FE"/>
    <w:rsid w:val="00C0227E"/>
    <w:rsid w:val="00C02308"/>
    <w:rsid w:val="00C04050"/>
    <w:rsid w:val="00C06833"/>
    <w:rsid w:val="00C06FDD"/>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0AA1"/>
    <w:rsid w:val="00C41B98"/>
    <w:rsid w:val="00C44DBB"/>
    <w:rsid w:val="00C4632A"/>
    <w:rsid w:val="00C47742"/>
    <w:rsid w:val="00C47C9C"/>
    <w:rsid w:val="00C47FA1"/>
    <w:rsid w:val="00C50621"/>
    <w:rsid w:val="00C517F4"/>
    <w:rsid w:val="00C521DF"/>
    <w:rsid w:val="00C54295"/>
    <w:rsid w:val="00C54367"/>
    <w:rsid w:val="00C557FE"/>
    <w:rsid w:val="00C56BD3"/>
    <w:rsid w:val="00C56FE9"/>
    <w:rsid w:val="00C5740A"/>
    <w:rsid w:val="00C57980"/>
    <w:rsid w:val="00C60CE9"/>
    <w:rsid w:val="00C625AF"/>
    <w:rsid w:val="00C627F8"/>
    <w:rsid w:val="00C6280D"/>
    <w:rsid w:val="00C63892"/>
    <w:rsid w:val="00C640EC"/>
    <w:rsid w:val="00C651D4"/>
    <w:rsid w:val="00C655BE"/>
    <w:rsid w:val="00C65698"/>
    <w:rsid w:val="00C65E20"/>
    <w:rsid w:val="00C67CC2"/>
    <w:rsid w:val="00C701AA"/>
    <w:rsid w:val="00C70DC3"/>
    <w:rsid w:val="00C73AFA"/>
    <w:rsid w:val="00C74580"/>
    <w:rsid w:val="00C76277"/>
    <w:rsid w:val="00C7794B"/>
    <w:rsid w:val="00C77D2D"/>
    <w:rsid w:val="00C81C4F"/>
    <w:rsid w:val="00C8397A"/>
    <w:rsid w:val="00C83EA8"/>
    <w:rsid w:val="00C8423F"/>
    <w:rsid w:val="00C86162"/>
    <w:rsid w:val="00C876B0"/>
    <w:rsid w:val="00C87955"/>
    <w:rsid w:val="00C9206D"/>
    <w:rsid w:val="00C9307E"/>
    <w:rsid w:val="00C9381F"/>
    <w:rsid w:val="00C93BA1"/>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5F9B"/>
    <w:rsid w:val="00CC7BEE"/>
    <w:rsid w:val="00CD0B7B"/>
    <w:rsid w:val="00CD0DF2"/>
    <w:rsid w:val="00CD1104"/>
    <w:rsid w:val="00CD1C91"/>
    <w:rsid w:val="00CD24A9"/>
    <w:rsid w:val="00CD3D0F"/>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5DC7"/>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5283"/>
    <w:rsid w:val="00D16742"/>
    <w:rsid w:val="00D20C92"/>
    <w:rsid w:val="00D21BC8"/>
    <w:rsid w:val="00D21C41"/>
    <w:rsid w:val="00D22471"/>
    <w:rsid w:val="00D23C94"/>
    <w:rsid w:val="00D25AD3"/>
    <w:rsid w:val="00D27C05"/>
    <w:rsid w:val="00D3045C"/>
    <w:rsid w:val="00D3061D"/>
    <w:rsid w:val="00D331B6"/>
    <w:rsid w:val="00D332D4"/>
    <w:rsid w:val="00D346F4"/>
    <w:rsid w:val="00D36BA0"/>
    <w:rsid w:val="00D36C93"/>
    <w:rsid w:val="00D37264"/>
    <w:rsid w:val="00D37401"/>
    <w:rsid w:val="00D3766E"/>
    <w:rsid w:val="00D41CEF"/>
    <w:rsid w:val="00D425CC"/>
    <w:rsid w:val="00D45B6B"/>
    <w:rsid w:val="00D46530"/>
    <w:rsid w:val="00D46A97"/>
    <w:rsid w:val="00D46ECC"/>
    <w:rsid w:val="00D500D1"/>
    <w:rsid w:val="00D500E9"/>
    <w:rsid w:val="00D50E96"/>
    <w:rsid w:val="00D52FC2"/>
    <w:rsid w:val="00D54080"/>
    <w:rsid w:val="00D54177"/>
    <w:rsid w:val="00D607A4"/>
    <w:rsid w:val="00D60906"/>
    <w:rsid w:val="00D6191E"/>
    <w:rsid w:val="00D631C8"/>
    <w:rsid w:val="00D635B0"/>
    <w:rsid w:val="00D64D3B"/>
    <w:rsid w:val="00D64FB7"/>
    <w:rsid w:val="00D64FDF"/>
    <w:rsid w:val="00D65C8B"/>
    <w:rsid w:val="00D65F2F"/>
    <w:rsid w:val="00D66881"/>
    <w:rsid w:val="00D7143D"/>
    <w:rsid w:val="00D720D0"/>
    <w:rsid w:val="00D73037"/>
    <w:rsid w:val="00D7340A"/>
    <w:rsid w:val="00D73C3D"/>
    <w:rsid w:val="00D74814"/>
    <w:rsid w:val="00D75152"/>
    <w:rsid w:val="00D77385"/>
    <w:rsid w:val="00D77599"/>
    <w:rsid w:val="00D833E9"/>
    <w:rsid w:val="00D83895"/>
    <w:rsid w:val="00D841FA"/>
    <w:rsid w:val="00D85B7F"/>
    <w:rsid w:val="00D86E0F"/>
    <w:rsid w:val="00D92100"/>
    <w:rsid w:val="00D92DFE"/>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2FFD"/>
    <w:rsid w:val="00DC349D"/>
    <w:rsid w:val="00DC3BDF"/>
    <w:rsid w:val="00DC586F"/>
    <w:rsid w:val="00DC75DB"/>
    <w:rsid w:val="00DC783A"/>
    <w:rsid w:val="00DD234B"/>
    <w:rsid w:val="00DD4778"/>
    <w:rsid w:val="00DD4AC4"/>
    <w:rsid w:val="00DD5153"/>
    <w:rsid w:val="00DD5595"/>
    <w:rsid w:val="00DD5882"/>
    <w:rsid w:val="00DD5C32"/>
    <w:rsid w:val="00DD793E"/>
    <w:rsid w:val="00DD7955"/>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612F"/>
    <w:rsid w:val="00E076A0"/>
    <w:rsid w:val="00E07CBD"/>
    <w:rsid w:val="00E10580"/>
    <w:rsid w:val="00E10829"/>
    <w:rsid w:val="00E118CB"/>
    <w:rsid w:val="00E11C70"/>
    <w:rsid w:val="00E1213B"/>
    <w:rsid w:val="00E14969"/>
    <w:rsid w:val="00E152A2"/>
    <w:rsid w:val="00E1538D"/>
    <w:rsid w:val="00E16BBA"/>
    <w:rsid w:val="00E175B6"/>
    <w:rsid w:val="00E1783F"/>
    <w:rsid w:val="00E21FB2"/>
    <w:rsid w:val="00E233C5"/>
    <w:rsid w:val="00E23C3B"/>
    <w:rsid w:val="00E2477C"/>
    <w:rsid w:val="00E25484"/>
    <w:rsid w:val="00E2581C"/>
    <w:rsid w:val="00E26664"/>
    <w:rsid w:val="00E2767E"/>
    <w:rsid w:val="00E30850"/>
    <w:rsid w:val="00E32F95"/>
    <w:rsid w:val="00E33F7E"/>
    <w:rsid w:val="00E3552D"/>
    <w:rsid w:val="00E365D6"/>
    <w:rsid w:val="00E37AF0"/>
    <w:rsid w:val="00E37DF7"/>
    <w:rsid w:val="00E40869"/>
    <w:rsid w:val="00E421EC"/>
    <w:rsid w:val="00E4284D"/>
    <w:rsid w:val="00E43292"/>
    <w:rsid w:val="00E442E0"/>
    <w:rsid w:val="00E44E26"/>
    <w:rsid w:val="00E457FC"/>
    <w:rsid w:val="00E46087"/>
    <w:rsid w:val="00E50CBF"/>
    <w:rsid w:val="00E52464"/>
    <w:rsid w:val="00E52BDF"/>
    <w:rsid w:val="00E52D5B"/>
    <w:rsid w:val="00E5655E"/>
    <w:rsid w:val="00E57BE2"/>
    <w:rsid w:val="00E60072"/>
    <w:rsid w:val="00E607E2"/>
    <w:rsid w:val="00E641B8"/>
    <w:rsid w:val="00E6440A"/>
    <w:rsid w:val="00E64E46"/>
    <w:rsid w:val="00E64F97"/>
    <w:rsid w:val="00E6508A"/>
    <w:rsid w:val="00E6643D"/>
    <w:rsid w:val="00E66DDD"/>
    <w:rsid w:val="00E671B0"/>
    <w:rsid w:val="00E67790"/>
    <w:rsid w:val="00E720F0"/>
    <w:rsid w:val="00E73074"/>
    <w:rsid w:val="00E73FE5"/>
    <w:rsid w:val="00E742CE"/>
    <w:rsid w:val="00E76276"/>
    <w:rsid w:val="00E76D92"/>
    <w:rsid w:val="00E80F07"/>
    <w:rsid w:val="00E818D2"/>
    <w:rsid w:val="00E81911"/>
    <w:rsid w:val="00E835A8"/>
    <w:rsid w:val="00E84575"/>
    <w:rsid w:val="00E861DA"/>
    <w:rsid w:val="00E86814"/>
    <w:rsid w:val="00E879AC"/>
    <w:rsid w:val="00E9017B"/>
    <w:rsid w:val="00E935B9"/>
    <w:rsid w:val="00E948A9"/>
    <w:rsid w:val="00E95D0B"/>
    <w:rsid w:val="00E96E6F"/>
    <w:rsid w:val="00E979E1"/>
    <w:rsid w:val="00EA0631"/>
    <w:rsid w:val="00EA06B7"/>
    <w:rsid w:val="00EA1527"/>
    <w:rsid w:val="00EA236A"/>
    <w:rsid w:val="00EA28D9"/>
    <w:rsid w:val="00EA2DF8"/>
    <w:rsid w:val="00EA6797"/>
    <w:rsid w:val="00EB2BF7"/>
    <w:rsid w:val="00EB2C3D"/>
    <w:rsid w:val="00EB3206"/>
    <w:rsid w:val="00EB3F14"/>
    <w:rsid w:val="00EB4909"/>
    <w:rsid w:val="00EB569A"/>
    <w:rsid w:val="00EB5CAB"/>
    <w:rsid w:val="00EB69DD"/>
    <w:rsid w:val="00EB70BC"/>
    <w:rsid w:val="00EB7DF6"/>
    <w:rsid w:val="00EC0681"/>
    <w:rsid w:val="00EC1468"/>
    <w:rsid w:val="00EC17A1"/>
    <w:rsid w:val="00EC26A1"/>
    <w:rsid w:val="00EC4010"/>
    <w:rsid w:val="00EC66F5"/>
    <w:rsid w:val="00EC6CAB"/>
    <w:rsid w:val="00EC7890"/>
    <w:rsid w:val="00EC7DE2"/>
    <w:rsid w:val="00ED047B"/>
    <w:rsid w:val="00ED0C27"/>
    <w:rsid w:val="00ED2515"/>
    <w:rsid w:val="00ED2AD4"/>
    <w:rsid w:val="00ED4AEF"/>
    <w:rsid w:val="00ED51D6"/>
    <w:rsid w:val="00ED55EA"/>
    <w:rsid w:val="00ED6042"/>
    <w:rsid w:val="00ED7274"/>
    <w:rsid w:val="00EE1A6C"/>
    <w:rsid w:val="00EE34E6"/>
    <w:rsid w:val="00EE3586"/>
    <w:rsid w:val="00EE3E94"/>
    <w:rsid w:val="00EE59A1"/>
    <w:rsid w:val="00EE6322"/>
    <w:rsid w:val="00EE7065"/>
    <w:rsid w:val="00EE73A2"/>
    <w:rsid w:val="00EF1406"/>
    <w:rsid w:val="00EF174A"/>
    <w:rsid w:val="00EF1C2D"/>
    <w:rsid w:val="00EF3295"/>
    <w:rsid w:val="00EF356C"/>
    <w:rsid w:val="00EF3ABC"/>
    <w:rsid w:val="00EF4124"/>
    <w:rsid w:val="00EF5C86"/>
    <w:rsid w:val="00EF6162"/>
    <w:rsid w:val="00EF6C23"/>
    <w:rsid w:val="00EF72D4"/>
    <w:rsid w:val="00F0054D"/>
    <w:rsid w:val="00F01B58"/>
    <w:rsid w:val="00F02DD7"/>
    <w:rsid w:val="00F0426F"/>
    <w:rsid w:val="00F05921"/>
    <w:rsid w:val="00F05987"/>
    <w:rsid w:val="00F07FCE"/>
    <w:rsid w:val="00F11726"/>
    <w:rsid w:val="00F11BFD"/>
    <w:rsid w:val="00F130A4"/>
    <w:rsid w:val="00F20BC3"/>
    <w:rsid w:val="00F22026"/>
    <w:rsid w:val="00F24C3C"/>
    <w:rsid w:val="00F24D68"/>
    <w:rsid w:val="00F253C0"/>
    <w:rsid w:val="00F27FA3"/>
    <w:rsid w:val="00F30800"/>
    <w:rsid w:val="00F30966"/>
    <w:rsid w:val="00F3099D"/>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1248"/>
    <w:rsid w:val="00F720D5"/>
    <w:rsid w:val="00F742A9"/>
    <w:rsid w:val="00F74571"/>
    <w:rsid w:val="00F75652"/>
    <w:rsid w:val="00F76CF4"/>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A7E2D"/>
    <w:rsid w:val="00FB00A2"/>
    <w:rsid w:val="00FB0A49"/>
    <w:rsid w:val="00FB1391"/>
    <w:rsid w:val="00FB29F7"/>
    <w:rsid w:val="00FB3E67"/>
    <w:rsid w:val="00FC185E"/>
    <w:rsid w:val="00FC6335"/>
    <w:rsid w:val="00FC786C"/>
    <w:rsid w:val="00FD0A3E"/>
    <w:rsid w:val="00FD1B06"/>
    <w:rsid w:val="00FD1B63"/>
    <w:rsid w:val="00FD22C8"/>
    <w:rsid w:val="00FD24B2"/>
    <w:rsid w:val="00FD3795"/>
    <w:rsid w:val="00FD3AD2"/>
    <w:rsid w:val="00FD3BF1"/>
    <w:rsid w:val="00FD523B"/>
    <w:rsid w:val="00FD67AF"/>
    <w:rsid w:val="00FD732B"/>
    <w:rsid w:val="00FE2BF2"/>
    <w:rsid w:val="00FE64BB"/>
    <w:rsid w:val="00FF075E"/>
    <w:rsid w:val="00FF1EBE"/>
    <w:rsid w:val="00FF20AA"/>
    <w:rsid w:val="00FF2475"/>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2B7F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customStyle="1" w:styleId="UnresolvedMention1">
    <w:name w:val="Unresolved Mention1"/>
    <w:basedOn w:val="DefaultParagraphFont"/>
    <w:uiPriority w:val="99"/>
    <w:semiHidden/>
    <w:unhideWhenUsed/>
    <w:rsid w:val="004C6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9" Type="http://schemas.openxmlformats.org/officeDocument/2006/relationships/header" Target="header9.xml"/><Relationship Id="rId21" Type="http://schemas.openxmlformats.org/officeDocument/2006/relationships/hyperlink" Target="https://etender.powergrid.in" TargetMode="External"/><Relationship Id="rId34" Type="http://schemas.openxmlformats.org/officeDocument/2006/relationships/footer" Target="footer5.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www.powergrid.in" TargetMode="External"/><Relationship Id="rId29" Type="http://schemas.openxmlformats.org/officeDocument/2006/relationships/header" Target="header4.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rodasee@powergrid.in" TargetMode="External"/><Relationship Id="rId32" Type="http://schemas.openxmlformats.org/officeDocument/2006/relationships/footer" Target="footer4.xml"/><Relationship Id="rId37" Type="http://schemas.openxmlformats.org/officeDocument/2006/relationships/footer" Target="footer6.xml"/><Relationship Id="rId40"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s://epay.powergrid.in/"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hyperlink" Target="https://etender.powergrid.in" TargetMode="External"/><Relationship Id="rId27" Type="http://schemas.openxmlformats.org/officeDocument/2006/relationships/hyperlink" Target="https://etender.powergrid.in/new_logon2/User_Help_Menu.html" TargetMode="External"/><Relationship Id="rId30" Type="http://schemas.openxmlformats.org/officeDocument/2006/relationships/header" Target="header5.xml"/><Relationship Id="rId35" Type="http://schemas.openxmlformats.org/officeDocument/2006/relationships/header" Target="header7.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procure.gov.in" TargetMode="External"/><Relationship Id="rId25" Type="http://schemas.openxmlformats.org/officeDocument/2006/relationships/hyperlink" Target="http://www.powergrid.in" TargetMode="External"/><Relationship Id="rId33" Type="http://schemas.openxmlformats.org/officeDocument/2006/relationships/header" Target="header6.xml"/><Relationship Id="rId38"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35E9F-929B-496D-A6F1-73E3F73D7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6</Pages>
  <Words>1993</Words>
  <Characters>11361</Characters>
  <Application>Microsoft Office Word</Application>
  <DocSecurity>8</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13328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Subhashri Bhowmick {सुभोश्री भौमिक}</cp:lastModifiedBy>
  <cp:revision>231</cp:revision>
  <cp:lastPrinted>2020-03-18T07:40:00Z</cp:lastPrinted>
  <dcterms:created xsi:type="dcterms:W3CDTF">2021-05-19T07:56:00Z</dcterms:created>
  <dcterms:modified xsi:type="dcterms:W3CDTF">2025-08-01T11:20:00Z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34b2c17b,ca56836,207cf0bf,6c999d63,40fbc7b,57498a28,7716d863,214e3efd,7fc8dc2</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2025-08-01T11:13:25Z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4a9520eb-aeb6-4f70-b453-f15fe5850705</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